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1890" w14:textId="218BBB73" w:rsidR="00DE5FF1" w:rsidRDefault="00A418A6" w:rsidP="00DE5FF1">
      <w:pPr>
        <w:pStyle w:val="Title"/>
        <w:spacing w:after="200" w:line="480" w:lineRule="auto"/>
        <w:jc w:val="right"/>
      </w:pPr>
      <w:r>
        <w:rPr>
          <w:noProof/>
          <w:lang w:eastAsia="en-GB"/>
        </w:rPr>
        <w:drawing>
          <wp:inline distT="0" distB="0" distL="0" distR="0" wp14:anchorId="5DABC404" wp14:editId="6BCB6F3D">
            <wp:extent cx="1216660" cy="485140"/>
            <wp:effectExtent l="0" t="0" r="0" b="0"/>
            <wp:docPr id="1254320127" name="Picture 1254320127" title="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0" w:name="_Toc50977481"/>
    </w:p>
    <w:p w14:paraId="49C4E433" w14:textId="785E3CF9" w:rsidR="002A1019" w:rsidRPr="00A418A6" w:rsidRDefault="00EB055A" w:rsidP="00A418A6">
      <w:pPr>
        <w:pStyle w:val="Title"/>
      </w:pPr>
      <w:proofErr w:type="spellStart"/>
      <w:r>
        <w:t>Anti fraud</w:t>
      </w:r>
      <w:proofErr w:type="spellEnd"/>
      <w:r>
        <w:t xml:space="preserve"> bribery and corruption policy </w:t>
      </w:r>
    </w:p>
    <w:p w14:paraId="4DC5DA3E" w14:textId="70CACC38" w:rsidR="007222DC" w:rsidRPr="007222DC" w:rsidRDefault="00EB055A" w:rsidP="007222DC">
      <w:pPr>
        <w:pStyle w:val="Heading1"/>
      </w:pPr>
      <w:bookmarkStart w:id="1" w:name="_Toc149910880"/>
      <w:r>
        <w:t>LMS Team</w:t>
      </w:r>
      <w:bookmarkEnd w:id="1"/>
    </w:p>
    <w:bookmarkEnd w:id="0"/>
    <w:p w14:paraId="69C13C05" w14:textId="77777777" w:rsidR="0094517A" w:rsidRDefault="0094517A" w:rsidP="249E022D">
      <w:pPr>
        <w:pStyle w:val="Subtitle"/>
        <w:rPr>
          <w:b/>
          <w:bCs/>
        </w:rPr>
      </w:pPr>
    </w:p>
    <w:p w14:paraId="2050DF8E" w14:textId="44B7681D" w:rsidR="004D4E4A" w:rsidRDefault="249E022D" w:rsidP="249E022D">
      <w:pPr>
        <w:pStyle w:val="Subtitle"/>
      </w:pPr>
      <w:r w:rsidRPr="249E022D">
        <w:rPr>
          <w:b/>
          <w:bCs/>
        </w:rPr>
        <w:t>Author:</w:t>
      </w:r>
      <w:r>
        <w:t xml:space="preserve"> </w:t>
      </w:r>
      <w:r w:rsidR="00844CD3">
        <w:t xml:space="preserve"> </w:t>
      </w:r>
      <w:r w:rsidR="00EB055A">
        <w:t>Rustum Setna</w:t>
      </w:r>
    </w:p>
    <w:p w14:paraId="7F9C7918" w14:textId="55698560" w:rsidR="249E022D" w:rsidRDefault="249E022D" w:rsidP="00440A4F">
      <w:pPr>
        <w:pStyle w:val="Subtitle"/>
      </w:pPr>
      <w:r w:rsidRPr="249E022D">
        <w:rPr>
          <w:b/>
          <w:bCs/>
        </w:rPr>
        <w:t>Contact:</w:t>
      </w:r>
      <w:r w:rsidR="00844CD3">
        <w:t xml:space="preserve"> </w:t>
      </w:r>
      <w:r w:rsidR="00EB055A">
        <w:t>rustum.setna@luton.gov.uk</w:t>
      </w:r>
    </w:p>
    <w:p w14:paraId="6928CE96" w14:textId="0D17C9AD" w:rsidR="004D4E4A" w:rsidRDefault="1A7DE27A" w:rsidP="1A7DE27A">
      <w:pPr>
        <w:pStyle w:val="Subtitle"/>
      </w:pPr>
      <w:r w:rsidRPr="1A7DE27A">
        <w:rPr>
          <w:b/>
          <w:bCs/>
        </w:rPr>
        <w:t>Version:</w:t>
      </w:r>
      <w:r>
        <w:t xml:space="preserve"> 1.</w:t>
      </w:r>
      <w:r w:rsidR="007222DC">
        <w:t>0</w:t>
      </w:r>
      <w:r>
        <w:t xml:space="preserve"> (</w:t>
      </w:r>
      <w:r w:rsidR="00B205C3">
        <w:t>p</w:t>
      </w:r>
      <w:r>
        <w:t>ublished)</w:t>
      </w:r>
    </w:p>
    <w:p w14:paraId="2FCFCCF4" w14:textId="2C12EE94" w:rsidR="000E6E3F" w:rsidRDefault="1A7DE27A" w:rsidP="00340480">
      <w:pPr>
        <w:pStyle w:val="Subtitle"/>
      </w:pPr>
      <w:r w:rsidRPr="1A7DE27A">
        <w:rPr>
          <w:b/>
          <w:bCs/>
        </w:rPr>
        <w:t>Last updated:</w:t>
      </w:r>
      <w:r>
        <w:t xml:space="preserve"> </w:t>
      </w:r>
      <w:r w:rsidR="00EB055A">
        <w:t>10/10/23</w:t>
      </w:r>
    </w:p>
    <w:bookmarkStart w:id="2" w:name="_Toc50977482" w:displacedByCustomXml="next"/>
    <w:bookmarkStart w:id="3" w:name="_Toc50975860" w:displacedByCustomXml="next"/>
    <w:bookmarkStart w:id="4" w:name="_Toc33615489" w:displacedByCustomXml="next"/>
    <w:bookmarkStart w:id="5" w:name="_Toc149910881" w:displacedByCustomXml="next"/>
    <w:sdt>
      <w:sdtPr>
        <w:rPr>
          <w:rFonts w:eastAsiaTheme="minorEastAsia" w:cstheme="minorBidi"/>
          <w:color w:val="auto"/>
          <w:sz w:val="24"/>
          <w:szCs w:val="22"/>
        </w:rPr>
        <w:id w:val="-1376155019"/>
        <w:docPartObj>
          <w:docPartGallery w:val="Table of Contents"/>
          <w:docPartUnique/>
        </w:docPartObj>
      </w:sdtPr>
      <w:sdtEndPr>
        <w:rPr>
          <w:b/>
          <w:bCs/>
          <w:noProof/>
        </w:rPr>
      </w:sdtEndPr>
      <w:sdtContent>
        <w:p w14:paraId="3601D738" w14:textId="77777777" w:rsidR="004D4AA9" w:rsidRDefault="000907C1" w:rsidP="0094517A">
          <w:pPr>
            <w:pStyle w:val="Heading1"/>
            <w:spacing w:before="500"/>
            <w:rPr>
              <w:noProof/>
            </w:rPr>
          </w:pPr>
          <w:r>
            <w:t>Contents</w:t>
          </w:r>
          <w:bookmarkEnd w:id="5"/>
          <w:bookmarkEnd w:id="4"/>
          <w:bookmarkEnd w:id="3"/>
          <w:bookmarkEnd w:id="2"/>
          <w:r>
            <w:fldChar w:fldCharType="begin"/>
          </w:r>
          <w:r>
            <w:instrText xml:space="preserve"> TOC \o "1-3" \h \z \u </w:instrText>
          </w:r>
          <w:r>
            <w:fldChar w:fldCharType="separate"/>
          </w:r>
        </w:p>
        <w:p w14:paraId="7FAA4147" w14:textId="53F3762B" w:rsidR="004D4AA9" w:rsidRDefault="00F16E9D">
          <w:pPr>
            <w:pStyle w:val="TOC1"/>
            <w:tabs>
              <w:tab w:val="right" w:leader="dot" w:pos="10456"/>
            </w:tabs>
            <w:rPr>
              <w:rFonts w:asciiTheme="minorHAnsi" w:hAnsiTheme="minorHAnsi"/>
              <w:noProof/>
              <w:sz w:val="22"/>
              <w:lang w:eastAsia="en-GB"/>
            </w:rPr>
          </w:pPr>
          <w:hyperlink w:anchor="_Toc149910880" w:history="1">
            <w:r w:rsidR="004D4AA9" w:rsidRPr="006E2254">
              <w:rPr>
                <w:rStyle w:val="Hyperlink"/>
                <w:noProof/>
              </w:rPr>
              <w:t>LMS Team</w:t>
            </w:r>
            <w:r w:rsidR="004D4AA9">
              <w:rPr>
                <w:noProof/>
                <w:webHidden/>
              </w:rPr>
              <w:tab/>
            </w:r>
            <w:r w:rsidR="004D4AA9">
              <w:rPr>
                <w:noProof/>
                <w:webHidden/>
              </w:rPr>
              <w:fldChar w:fldCharType="begin"/>
            </w:r>
            <w:r w:rsidR="004D4AA9">
              <w:rPr>
                <w:noProof/>
                <w:webHidden/>
              </w:rPr>
              <w:instrText xml:space="preserve"> PAGEREF _Toc149910880 \h </w:instrText>
            </w:r>
            <w:r w:rsidR="004D4AA9">
              <w:rPr>
                <w:noProof/>
                <w:webHidden/>
              </w:rPr>
            </w:r>
            <w:r w:rsidR="004D4AA9">
              <w:rPr>
                <w:noProof/>
                <w:webHidden/>
              </w:rPr>
              <w:fldChar w:fldCharType="separate"/>
            </w:r>
            <w:r w:rsidR="004D4AA9">
              <w:rPr>
                <w:noProof/>
                <w:webHidden/>
              </w:rPr>
              <w:t>1</w:t>
            </w:r>
            <w:r w:rsidR="004D4AA9">
              <w:rPr>
                <w:noProof/>
                <w:webHidden/>
              </w:rPr>
              <w:fldChar w:fldCharType="end"/>
            </w:r>
          </w:hyperlink>
        </w:p>
        <w:p w14:paraId="41973B00" w14:textId="2386D235" w:rsidR="004D4AA9" w:rsidRDefault="00F16E9D">
          <w:pPr>
            <w:pStyle w:val="TOC1"/>
            <w:tabs>
              <w:tab w:val="right" w:leader="dot" w:pos="10456"/>
            </w:tabs>
            <w:rPr>
              <w:rFonts w:asciiTheme="minorHAnsi" w:hAnsiTheme="minorHAnsi"/>
              <w:noProof/>
              <w:sz w:val="22"/>
              <w:lang w:eastAsia="en-GB"/>
            </w:rPr>
          </w:pPr>
          <w:hyperlink w:anchor="_Toc149910881" w:history="1">
            <w:r w:rsidR="004D4AA9" w:rsidRPr="006E2254">
              <w:rPr>
                <w:rStyle w:val="Hyperlink"/>
                <w:noProof/>
              </w:rPr>
              <w:t>Contents</w:t>
            </w:r>
            <w:r w:rsidR="004D4AA9">
              <w:rPr>
                <w:noProof/>
                <w:webHidden/>
              </w:rPr>
              <w:tab/>
            </w:r>
            <w:r w:rsidR="004D4AA9">
              <w:rPr>
                <w:noProof/>
                <w:webHidden/>
              </w:rPr>
              <w:fldChar w:fldCharType="begin"/>
            </w:r>
            <w:r w:rsidR="004D4AA9">
              <w:rPr>
                <w:noProof/>
                <w:webHidden/>
              </w:rPr>
              <w:instrText xml:space="preserve"> PAGEREF _Toc149910881 \h </w:instrText>
            </w:r>
            <w:r w:rsidR="004D4AA9">
              <w:rPr>
                <w:noProof/>
                <w:webHidden/>
              </w:rPr>
            </w:r>
            <w:r w:rsidR="004D4AA9">
              <w:rPr>
                <w:noProof/>
                <w:webHidden/>
              </w:rPr>
              <w:fldChar w:fldCharType="separate"/>
            </w:r>
            <w:r w:rsidR="004D4AA9">
              <w:rPr>
                <w:noProof/>
                <w:webHidden/>
              </w:rPr>
              <w:t>1</w:t>
            </w:r>
            <w:r w:rsidR="004D4AA9">
              <w:rPr>
                <w:noProof/>
                <w:webHidden/>
              </w:rPr>
              <w:fldChar w:fldCharType="end"/>
            </w:r>
          </w:hyperlink>
        </w:p>
        <w:p w14:paraId="61BF52BA" w14:textId="109E4280" w:rsidR="004D4AA9" w:rsidRDefault="00F16E9D">
          <w:pPr>
            <w:pStyle w:val="TOC1"/>
            <w:tabs>
              <w:tab w:val="right" w:leader="dot" w:pos="10456"/>
            </w:tabs>
            <w:rPr>
              <w:rFonts w:asciiTheme="minorHAnsi" w:hAnsiTheme="minorHAnsi"/>
              <w:noProof/>
              <w:sz w:val="22"/>
              <w:lang w:eastAsia="en-GB"/>
            </w:rPr>
          </w:pPr>
          <w:hyperlink w:anchor="_Toc149910882" w:history="1">
            <w:r w:rsidR="004D4AA9" w:rsidRPr="006E2254">
              <w:rPr>
                <w:rStyle w:val="Hyperlink"/>
                <w:noProof/>
              </w:rPr>
              <w:t>This is for guidance only and for schools to adapt as they see fit</w:t>
            </w:r>
            <w:r w:rsidR="004D4AA9">
              <w:rPr>
                <w:noProof/>
                <w:webHidden/>
              </w:rPr>
              <w:tab/>
            </w:r>
            <w:r w:rsidR="004D4AA9">
              <w:rPr>
                <w:noProof/>
                <w:webHidden/>
              </w:rPr>
              <w:fldChar w:fldCharType="begin"/>
            </w:r>
            <w:r w:rsidR="004D4AA9">
              <w:rPr>
                <w:noProof/>
                <w:webHidden/>
              </w:rPr>
              <w:instrText xml:space="preserve"> PAGEREF _Toc149910882 \h </w:instrText>
            </w:r>
            <w:r w:rsidR="004D4AA9">
              <w:rPr>
                <w:noProof/>
                <w:webHidden/>
              </w:rPr>
            </w:r>
            <w:r w:rsidR="004D4AA9">
              <w:rPr>
                <w:noProof/>
                <w:webHidden/>
              </w:rPr>
              <w:fldChar w:fldCharType="separate"/>
            </w:r>
            <w:r w:rsidR="004D4AA9">
              <w:rPr>
                <w:noProof/>
                <w:webHidden/>
              </w:rPr>
              <w:t>2</w:t>
            </w:r>
            <w:r w:rsidR="004D4AA9">
              <w:rPr>
                <w:noProof/>
                <w:webHidden/>
              </w:rPr>
              <w:fldChar w:fldCharType="end"/>
            </w:r>
          </w:hyperlink>
        </w:p>
        <w:p w14:paraId="03D5A0B6" w14:textId="1E4FE1C0" w:rsidR="004D4AA9" w:rsidRDefault="00F16E9D">
          <w:pPr>
            <w:pStyle w:val="TOC2"/>
            <w:tabs>
              <w:tab w:val="right" w:leader="dot" w:pos="10456"/>
            </w:tabs>
            <w:rPr>
              <w:rFonts w:asciiTheme="minorHAnsi" w:hAnsiTheme="minorHAnsi"/>
              <w:noProof/>
              <w:sz w:val="22"/>
              <w:lang w:eastAsia="en-GB"/>
            </w:rPr>
          </w:pPr>
          <w:hyperlink w:anchor="_Toc149910883" w:history="1">
            <w:r w:rsidR="004D4AA9" w:rsidRPr="006E2254">
              <w:rPr>
                <w:rStyle w:val="Hyperlink"/>
                <w:noProof/>
              </w:rPr>
              <w:t>1.Introduction</w:t>
            </w:r>
            <w:r w:rsidR="004D4AA9">
              <w:rPr>
                <w:noProof/>
                <w:webHidden/>
              </w:rPr>
              <w:tab/>
            </w:r>
            <w:r w:rsidR="004D4AA9">
              <w:rPr>
                <w:noProof/>
                <w:webHidden/>
              </w:rPr>
              <w:fldChar w:fldCharType="begin"/>
            </w:r>
            <w:r w:rsidR="004D4AA9">
              <w:rPr>
                <w:noProof/>
                <w:webHidden/>
              </w:rPr>
              <w:instrText xml:space="preserve"> PAGEREF _Toc149910883 \h </w:instrText>
            </w:r>
            <w:r w:rsidR="004D4AA9">
              <w:rPr>
                <w:noProof/>
                <w:webHidden/>
              </w:rPr>
            </w:r>
            <w:r w:rsidR="004D4AA9">
              <w:rPr>
                <w:noProof/>
                <w:webHidden/>
              </w:rPr>
              <w:fldChar w:fldCharType="separate"/>
            </w:r>
            <w:r w:rsidR="004D4AA9">
              <w:rPr>
                <w:noProof/>
                <w:webHidden/>
              </w:rPr>
              <w:t>2</w:t>
            </w:r>
            <w:r w:rsidR="004D4AA9">
              <w:rPr>
                <w:noProof/>
                <w:webHidden/>
              </w:rPr>
              <w:fldChar w:fldCharType="end"/>
            </w:r>
          </w:hyperlink>
        </w:p>
        <w:p w14:paraId="35831240" w14:textId="35D454A3" w:rsidR="004D4AA9" w:rsidRDefault="00F16E9D">
          <w:pPr>
            <w:pStyle w:val="TOC2"/>
            <w:tabs>
              <w:tab w:val="right" w:leader="dot" w:pos="10456"/>
            </w:tabs>
            <w:rPr>
              <w:rFonts w:asciiTheme="minorHAnsi" w:hAnsiTheme="minorHAnsi"/>
              <w:noProof/>
              <w:sz w:val="22"/>
              <w:lang w:eastAsia="en-GB"/>
            </w:rPr>
          </w:pPr>
          <w:hyperlink w:anchor="_Toc149910884" w:history="1">
            <w:r w:rsidR="004D4AA9" w:rsidRPr="006E2254">
              <w:rPr>
                <w:rStyle w:val="Hyperlink"/>
                <w:noProof/>
              </w:rPr>
              <w:t>2. Fraud, corruption and bribery</w:t>
            </w:r>
            <w:r w:rsidR="004D4AA9">
              <w:rPr>
                <w:noProof/>
                <w:webHidden/>
              </w:rPr>
              <w:tab/>
            </w:r>
            <w:r w:rsidR="004D4AA9">
              <w:rPr>
                <w:noProof/>
                <w:webHidden/>
              </w:rPr>
              <w:fldChar w:fldCharType="begin"/>
            </w:r>
            <w:r w:rsidR="004D4AA9">
              <w:rPr>
                <w:noProof/>
                <w:webHidden/>
              </w:rPr>
              <w:instrText xml:space="preserve"> PAGEREF _Toc149910884 \h </w:instrText>
            </w:r>
            <w:r w:rsidR="004D4AA9">
              <w:rPr>
                <w:noProof/>
                <w:webHidden/>
              </w:rPr>
            </w:r>
            <w:r w:rsidR="004D4AA9">
              <w:rPr>
                <w:noProof/>
                <w:webHidden/>
              </w:rPr>
              <w:fldChar w:fldCharType="separate"/>
            </w:r>
            <w:r w:rsidR="004D4AA9">
              <w:rPr>
                <w:noProof/>
                <w:webHidden/>
              </w:rPr>
              <w:t>2</w:t>
            </w:r>
            <w:r w:rsidR="004D4AA9">
              <w:rPr>
                <w:noProof/>
                <w:webHidden/>
              </w:rPr>
              <w:fldChar w:fldCharType="end"/>
            </w:r>
          </w:hyperlink>
        </w:p>
        <w:p w14:paraId="005FFA92" w14:textId="4B653FFD" w:rsidR="004D4AA9" w:rsidRDefault="00F16E9D">
          <w:pPr>
            <w:pStyle w:val="TOC2"/>
            <w:tabs>
              <w:tab w:val="right" w:leader="dot" w:pos="10456"/>
            </w:tabs>
            <w:rPr>
              <w:rFonts w:asciiTheme="minorHAnsi" w:hAnsiTheme="minorHAnsi"/>
              <w:noProof/>
              <w:sz w:val="22"/>
              <w:lang w:eastAsia="en-GB"/>
            </w:rPr>
          </w:pPr>
          <w:hyperlink w:anchor="_Toc149910885" w:history="1">
            <w:r w:rsidR="004D4AA9" w:rsidRPr="006E2254">
              <w:rPr>
                <w:rStyle w:val="Hyperlink"/>
                <w:noProof/>
              </w:rPr>
              <w:t>3. Council Policy</w:t>
            </w:r>
            <w:r w:rsidR="004D4AA9">
              <w:rPr>
                <w:noProof/>
                <w:webHidden/>
              </w:rPr>
              <w:tab/>
            </w:r>
            <w:r w:rsidR="004D4AA9">
              <w:rPr>
                <w:noProof/>
                <w:webHidden/>
              </w:rPr>
              <w:fldChar w:fldCharType="begin"/>
            </w:r>
            <w:r w:rsidR="004D4AA9">
              <w:rPr>
                <w:noProof/>
                <w:webHidden/>
              </w:rPr>
              <w:instrText xml:space="preserve"> PAGEREF _Toc149910885 \h </w:instrText>
            </w:r>
            <w:r w:rsidR="004D4AA9">
              <w:rPr>
                <w:noProof/>
                <w:webHidden/>
              </w:rPr>
            </w:r>
            <w:r w:rsidR="004D4AA9">
              <w:rPr>
                <w:noProof/>
                <w:webHidden/>
              </w:rPr>
              <w:fldChar w:fldCharType="separate"/>
            </w:r>
            <w:r w:rsidR="004D4AA9">
              <w:rPr>
                <w:noProof/>
                <w:webHidden/>
              </w:rPr>
              <w:t>3</w:t>
            </w:r>
            <w:r w:rsidR="004D4AA9">
              <w:rPr>
                <w:noProof/>
                <w:webHidden/>
              </w:rPr>
              <w:fldChar w:fldCharType="end"/>
            </w:r>
          </w:hyperlink>
        </w:p>
        <w:p w14:paraId="7D1C53EE" w14:textId="2A404907" w:rsidR="004D4AA9" w:rsidRDefault="00F16E9D">
          <w:pPr>
            <w:pStyle w:val="TOC2"/>
            <w:tabs>
              <w:tab w:val="right" w:leader="dot" w:pos="10456"/>
            </w:tabs>
            <w:rPr>
              <w:rFonts w:asciiTheme="minorHAnsi" w:hAnsiTheme="minorHAnsi"/>
              <w:noProof/>
              <w:sz w:val="22"/>
              <w:lang w:eastAsia="en-GB"/>
            </w:rPr>
          </w:pPr>
          <w:hyperlink w:anchor="_Toc149910886" w:history="1">
            <w:r w:rsidR="004D4AA9" w:rsidRPr="006E2254">
              <w:rPr>
                <w:rStyle w:val="Hyperlink"/>
                <w:noProof/>
              </w:rPr>
              <w:t>4. School Policy</w:t>
            </w:r>
            <w:r w:rsidR="004D4AA9">
              <w:rPr>
                <w:noProof/>
                <w:webHidden/>
              </w:rPr>
              <w:tab/>
            </w:r>
            <w:r w:rsidR="004D4AA9">
              <w:rPr>
                <w:noProof/>
                <w:webHidden/>
              </w:rPr>
              <w:fldChar w:fldCharType="begin"/>
            </w:r>
            <w:r w:rsidR="004D4AA9">
              <w:rPr>
                <w:noProof/>
                <w:webHidden/>
              </w:rPr>
              <w:instrText xml:space="preserve"> PAGEREF _Toc149910886 \h </w:instrText>
            </w:r>
            <w:r w:rsidR="004D4AA9">
              <w:rPr>
                <w:noProof/>
                <w:webHidden/>
              </w:rPr>
            </w:r>
            <w:r w:rsidR="004D4AA9">
              <w:rPr>
                <w:noProof/>
                <w:webHidden/>
              </w:rPr>
              <w:fldChar w:fldCharType="separate"/>
            </w:r>
            <w:r w:rsidR="004D4AA9">
              <w:rPr>
                <w:noProof/>
                <w:webHidden/>
              </w:rPr>
              <w:t>3</w:t>
            </w:r>
            <w:r w:rsidR="004D4AA9">
              <w:rPr>
                <w:noProof/>
                <w:webHidden/>
              </w:rPr>
              <w:fldChar w:fldCharType="end"/>
            </w:r>
          </w:hyperlink>
        </w:p>
        <w:p w14:paraId="42CCC7B3" w14:textId="2067B772" w:rsidR="004D4AA9" w:rsidRDefault="00F16E9D">
          <w:pPr>
            <w:pStyle w:val="TOC2"/>
            <w:tabs>
              <w:tab w:val="right" w:leader="dot" w:pos="10456"/>
            </w:tabs>
            <w:rPr>
              <w:rFonts w:asciiTheme="minorHAnsi" w:hAnsiTheme="minorHAnsi"/>
              <w:noProof/>
              <w:sz w:val="22"/>
              <w:lang w:eastAsia="en-GB"/>
            </w:rPr>
          </w:pPr>
          <w:hyperlink w:anchor="_Toc149910887" w:history="1">
            <w:r w:rsidR="004D4AA9" w:rsidRPr="006E2254">
              <w:rPr>
                <w:rStyle w:val="Hyperlink"/>
                <w:noProof/>
              </w:rPr>
              <w:t>4. Prevention</w:t>
            </w:r>
            <w:r w:rsidR="004D4AA9">
              <w:rPr>
                <w:noProof/>
                <w:webHidden/>
              </w:rPr>
              <w:tab/>
            </w:r>
            <w:r w:rsidR="004D4AA9">
              <w:rPr>
                <w:noProof/>
                <w:webHidden/>
              </w:rPr>
              <w:fldChar w:fldCharType="begin"/>
            </w:r>
            <w:r w:rsidR="004D4AA9">
              <w:rPr>
                <w:noProof/>
                <w:webHidden/>
              </w:rPr>
              <w:instrText xml:space="preserve"> PAGEREF _Toc149910887 \h </w:instrText>
            </w:r>
            <w:r w:rsidR="004D4AA9">
              <w:rPr>
                <w:noProof/>
                <w:webHidden/>
              </w:rPr>
            </w:r>
            <w:r w:rsidR="004D4AA9">
              <w:rPr>
                <w:noProof/>
                <w:webHidden/>
              </w:rPr>
              <w:fldChar w:fldCharType="separate"/>
            </w:r>
            <w:r w:rsidR="004D4AA9">
              <w:rPr>
                <w:noProof/>
                <w:webHidden/>
              </w:rPr>
              <w:t>5</w:t>
            </w:r>
            <w:r w:rsidR="004D4AA9">
              <w:rPr>
                <w:noProof/>
                <w:webHidden/>
              </w:rPr>
              <w:fldChar w:fldCharType="end"/>
            </w:r>
          </w:hyperlink>
        </w:p>
        <w:p w14:paraId="4515F804" w14:textId="2F2FCD17" w:rsidR="004D4AA9" w:rsidRDefault="00F16E9D">
          <w:pPr>
            <w:pStyle w:val="TOC2"/>
            <w:tabs>
              <w:tab w:val="right" w:leader="dot" w:pos="10456"/>
            </w:tabs>
            <w:rPr>
              <w:rFonts w:asciiTheme="minorHAnsi" w:hAnsiTheme="minorHAnsi"/>
              <w:noProof/>
              <w:sz w:val="22"/>
              <w:lang w:eastAsia="en-GB"/>
            </w:rPr>
          </w:pPr>
          <w:hyperlink w:anchor="_Toc149910888" w:history="1">
            <w:r w:rsidR="004D4AA9" w:rsidRPr="006E2254">
              <w:rPr>
                <w:rStyle w:val="Hyperlink"/>
                <w:noProof/>
              </w:rPr>
              <w:t>5. Detection</w:t>
            </w:r>
            <w:r w:rsidR="004D4AA9">
              <w:rPr>
                <w:noProof/>
                <w:webHidden/>
              </w:rPr>
              <w:tab/>
            </w:r>
            <w:r w:rsidR="004D4AA9">
              <w:rPr>
                <w:noProof/>
                <w:webHidden/>
              </w:rPr>
              <w:fldChar w:fldCharType="begin"/>
            </w:r>
            <w:r w:rsidR="004D4AA9">
              <w:rPr>
                <w:noProof/>
                <w:webHidden/>
              </w:rPr>
              <w:instrText xml:space="preserve"> PAGEREF _Toc149910888 \h </w:instrText>
            </w:r>
            <w:r w:rsidR="004D4AA9">
              <w:rPr>
                <w:noProof/>
                <w:webHidden/>
              </w:rPr>
            </w:r>
            <w:r w:rsidR="004D4AA9">
              <w:rPr>
                <w:noProof/>
                <w:webHidden/>
              </w:rPr>
              <w:fldChar w:fldCharType="separate"/>
            </w:r>
            <w:r w:rsidR="004D4AA9">
              <w:rPr>
                <w:noProof/>
                <w:webHidden/>
              </w:rPr>
              <w:t>5</w:t>
            </w:r>
            <w:r w:rsidR="004D4AA9">
              <w:rPr>
                <w:noProof/>
                <w:webHidden/>
              </w:rPr>
              <w:fldChar w:fldCharType="end"/>
            </w:r>
          </w:hyperlink>
        </w:p>
        <w:p w14:paraId="76D8910F" w14:textId="1FF41506" w:rsidR="004D4AA9" w:rsidRDefault="00F16E9D">
          <w:pPr>
            <w:pStyle w:val="TOC2"/>
            <w:tabs>
              <w:tab w:val="right" w:leader="dot" w:pos="10456"/>
            </w:tabs>
            <w:rPr>
              <w:rFonts w:asciiTheme="minorHAnsi" w:hAnsiTheme="minorHAnsi"/>
              <w:noProof/>
              <w:sz w:val="22"/>
              <w:lang w:eastAsia="en-GB"/>
            </w:rPr>
          </w:pPr>
          <w:hyperlink w:anchor="_Toc149910889" w:history="1">
            <w:r w:rsidR="004D4AA9" w:rsidRPr="006E2254">
              <w:rPr>
                <w:rStyle w:val="Hyperlink"/>
                <w:noProof/>
              </w:rPr>
              <w:t>6. Investigation</w:t>
            </w:r>
            <w:r w:rsidR="004D4AA9">
              <w:rPr>
                <w:noProof/>
                <w:webHidden/>
              </w:rPr>
              <w:tab/>
            </w:r>
            <w:r w:rsidR="004D4AA9">
              <w:rPr>
                <w:noProof/>
                <w:webHidden/>
              </w:rPr>
              <w:fldChar w:fldCharType="begin"/>
            </w:r>
            <w:r w:rsidR="004D4AA9">
              <w:rPr>
                <w:noProof/>
                <w:webHidden/>
              </w:rPr>
              <w:instrText xml:space="preserve"> PAGEREF _Toc149910889 \h </w:instrText>
            </w:r>
            <w:r w:rsidR="004D4AA9">
              <w:rPr>
                <w:noProof/>
                <w:webHidden/>
              </w:rPr>
            </w:r>
            <w:r w:rsidR="004D4AA9">
              <w:rPr>
                <w:noProof/>
                <w:webHidden/>
              </w:rPr>
              <w:fldChar w:fldCharType="separate"/>
            </w:r>
            <w:r w:rsidR="004D4AA9">
              <w:rPr>
                <w:noProof/>
                <w:webHidden/>
              </w:rPr>
              <w:t>5</w:t>
            </w:r>
            <w:r w:rsidR="004D4AA9">
              <w:rPr>
                <w:noProof/>
                <w:webHidden/>
              </w:rPr>
              <w:fldChar w:fldCharType="end"/>
            </w:r>
          </w:hyperlink>
        </w:p>
        <w:p w14:paraId="6D41E3F5" w14:textId="1E602C04" w:rsidR="004D4AA9" w:rsidRDefault="00F16E9D">
          <w:pPr>
            <w:pStyle w:val="TOC2"/>
            <w:tabs>
              <w:tab w:val="right" w:leader="dot" w:pos="10456"/>
            </w:tabs>
            <w:rPr>
              <w:rFonts w:asciiTheme="minorHAnsi" w:hAnsiTheme="minorHAnsi"/>
              <w:noProof/>
              <w:sz w:val="22"/>
              <w:lang w:eastAsia="en-GB"/>
            </w:rPr>
          </w:pPr>
          <w:hyperlink w:anchor="_Toc149910890" w:history="1">
            <w:r w:rsidR="004D4AA9" w:rsidRPr="006E2254">
              <w:rPr>
                <w:rStyle w:val="Hyperlink"/>
                <w:noProof/>
              </w:rPr>
              <w:t>7. Deterrence</w:t>
            </w:r>
            <w:r w:rsidR="004D4AA9">
              <w:rPr>
                <w:noProof/>
                <w:webHidden/>
              </w:rPr>
              <w:tab/>
            </w:r>
            <w:r w:rsidR="004D4AA9">
              <w:rPr>
                <w:noProof/>
                <w:webHidden/>
              </w:rPr>
              <w:fldChar w:fldCharType="begin"/>
            </w:r>
            <w:r w:rsidR="004D4AA9">
              <w:rPr>
                <w:noProof/>
                <w:webHidden/>
              </w:rPr>
              <w:instrText xml:space="preserve"> PAGEREF _Toc149910890 \h </w:instrText>
            </w:r>
            <w:r w:rsidR="004D4AA9">
              <w:rPr>
                <w:noProof/>
                <w:webHidden/>
              </w:rPr>
            </w:r>
            <w:r w:rsidR="004D4AA9">
              <w:rPr>
                <w:noProof/>
                <w:webHidden/>
              </w:rPr>
              <w:fldChar w:fldCharType="separate"/>
            </w:r>
            <w:r w:rsidR="004D4AA9">
              <w:rPr>
                <w:noProof/>
                <w:webHidden/>
              </w:rPr>
              <w:t>6</w:t>
            </w:r>
            <w:r w:rsidR="004D4AA9">
              <w:rPr>
                <w:noProof/>
                <w:webHidden/>
              </w:rPr>
              <w:fldChar w:fldCharType="end"/>
            </w:r>
          </w:hyperlink>
        </w:p>
        <w:p w14:paraId="13D3236B" w14:textId="6B0911A5" w:rsidR="004D4AA9" w:rsidRDefault="00F16E9D">
          <w:pPr>
            <w:pStyle w:val="TOC2"/>
            <w:tabs>
              <w:tab w:val="right" w:leader="dot" w:pos="10456"/>
            </w:tabs>
            <w:rPr>
              <w:rFonts w:asciiTheme="minorHAnsi" w:hAnsiTheme="minorHAnsi"/>
              <w:noProof/>
              <w:sz w:val="22"/>
              <w:lang w:eastAsia="en-GB"/>
            </w:rPr>
          </w:pPr>
          <w:hyperlink w:anchor="_Toc149910891" w:history="1">
            <w:r w:rsidR="004D4AA9" w:rsidRPr="006E2254">
              <w:rPr>
                <w:rStyle w:val="Hyperlink"/>
                <w:noProof/>
              </w:rPr>
              <w:t>8. Implementation of Anti fraud, bribery and corruption policy</w:t>
            </w:r>
            <w:r w:rsidR="004D4AA9">
              <w:rPr>
                <w:noProof/>
                <w:webHidden/>
              </w:rPr>
              <w:tab/>
            </w:r>
            <w:r w:rsidR="004D4AA9">
              <w:rPr>
                <w:noProof/>
                <w:webHidden/>
              </w:rPr>
              <w:fldChar w:fldCharType="begin"/>
            </w:r>
            <w:r w:rsidR="004D4AA9">
              <w:rPr>
                <w:noProof/>
                <w:webHidden/>
              </w:rPr>
              <w:instrText xml:space="preserve"> PAGEREF _Toc149910891 \h </w:instrText>
            </w:r>
            <w:r w:rsidR="004D4AA9">
              <w:rPr>
                <w:noProof/>
                <w:webHidden/>
              </w:rPr>
            </w:r>
            <w:r w:rsidR="004D4AA9">
              <w:rPr>
                <w:noProof/>
                <w:webHidden/>
              </w:rPr>
              <w:fldChar w:fldCharType="separate"/>
            </w:r>
            <w:r w:rsidR="004D4AA9">
              <w:rPr>
                <w:noProof/>
                <w:webHidden/>
              </w:rPr>
              <w:t>7</w:t>
            </w:r>
            <w:r w:rsidR="004D4AA9">
              <w:rPr>
                <w:noProof/>
                <w:webHidden/>
              </w:rPr>
              <w:fldChar w:fldCharType="end"/>
            </w:r>
          </w:hyperlink>
        </w:p>
        <w:p w14:paraId="53CEE61C" w14:textId="2654352C" w:rsidR="001751FB" w:rsidRDefault="000907C1" w:rsidP="00340480">
          <w:pPr>
            <w:pStyle w:val="TOC1"/>
            <w:tabs>
              <w:tab w:val="right" w:leader="dot" w:pos="10456"/>
            </w:tabs>
            <w:rPr>
              <w:b/>
              <w:bCs/>
              <w:noProof/>
            </w:rPr>
          </w:pPr>
          <w:r>
            <w:rPr>
              <w:b/>
              <w:bCs/>
              <w:noProof/>
            </w:rPr>
            <w:fldChar w:fldCharType="end"/>
          </w:r>
        </w:p>
      </w:sdtContent>
    </w:sdt>
    <w:p w14:paraId="4A2CF8D2" w14:textId="35C4BDAF" w:rsidR="001751FB" w:rsidRPr="001E107A" w:rsidRDefault="001751FB" w:rsidP="001E107A">
      <w:pPr>
        <w:rPr>
          <w:b/>
          <w:bCs/>
          <w:noProof/>
        </w:rPr>
      </w:pPr>
      <w:r>
        <w:rPr>
          <w:b/>
          <w:bCs/>
          <w:noProof/>
        </w:rPr>
        <w:br w:type="page"/>
      </w:r>
    </w:p>
    <w:p w14:paraId="3B24C260" w14:textId="77777777" w:rsidR="00EB055A" w:rsidRPr="00EB055A" w:rsidRDefault="00EB055A" w:rsidP="00EB055A">
      <w:pPr>
        <w:pStyle w:val="Heading1"/>
      </w:pPr>
      <w:bookmarkStart w:id="6" w:name="_Toc149910882"/>
      <w:r w:rsidRPr="00EB055A">
        <w:lastRenderedPageBreak/>
        <w:t>This is for guidance only and for schools to adapt as they see fit</w:t>
      </w:r>
      <w:bookmarkEnd w:id="6"/>
    </w:p>
    <w:p w14:paraId="5536D839" w14:textId="77777777" w:rsidR="00EB055A" w:rsidRDefault="00EB055A" w:rsidP="00EB055A">
      <w:pPr>
        <w:rPr>
          <w:rFonts w:cs="Arial"/>
          <w:b/>
          <w:i/>
        </w:rPr>
      </w:pPr>
    </w:p>
    <w:p w14:paraId="40D12457" w14:textId="40DCFFA8" w:rsidR="00EB055A" w:rsidRPr="00EB055A" w:rsidRDefault="00EB055A" w:rsidP="00EB055A">
      <w:pPr>
        <w:pStyle w:val="BodyText"/>
      </w:pPr>
      <w:r w:rsidRPr="00EB055A">
        <w:rPr>
          <w:i/>
        </w:rPr>
        <w:t>“</w:t>
      </w:r>
      <w:r w:rsidRPr="00EB055A">
        <w:t>Add School name</w:t>
      </w:r>
      <w:r w:rsidR="00BD4DE6">
        <w:rPr>
          <w:i/>
        </w:rPr>
        <w:t xml:space="preserve">” </w:t>
      </w:r>
      <w:r w:rsidRPr="00EB055A">
        <w:rPr>
          <w:i/>
        </w:rPr>
        <w:t xml:space="preserve">  </w:t>
      </w:r>
      <w:proofErr w:type="spellStart"/>
      <w:r w:rsidR="00E944AB">
        <w:t xml:space="preserve">Anti </w:t>
      </w:r>
      <w:r w:rsidR="00BD4DE6">
        <w:t>fraud</w:t>
      </w:r>
      <w:proofErr w:type="spellEnd"/>
      <w:r w:rsidR="00BD4DE6">
        <w:t>, bribery and corruption p</w:t>
      </w:r>
      <w:r w:rsidRPr="00EB055A">
        <w:t xml:space="preserve">olicy </w:t>
      </w:r>
    </w:p>
    <w:p w14:paraId="326BF98B" w14:textId="77777777" w:rsidR="00EB055A" w:rsidRDefault="00EB055A" w:rsidP="00EB055A">
      <w:pPr>
        <w:autoSpaceDE w:val="0"/>
        <w:autoSpaceDN w:val="0"/>
        <w:adjustRightInd w:val="0"/>
        <w:rPr>
          <w:rFonts w:cs="Arial"/>
          <w:b/>
          <w:color w:val="000000"/>
        </w:rPr>
      </w:pPr>
    </w:p>
    <w:p w14:paraId="73511E76" w14:textId="25DD8E55" w:rsidR="00EB055A" w:rsidRDefault="00EB055A" w:rsidP="00EB055A">
      <w:pPr>
        <w:pStyle w:val="Heading2"/>
      </w:pPr>
      <w:bookmarkStart w:id="7" w:name="_Toc149910883"/>
      <w:proofErr w:type="gramStart"/>
      <w:r>
        <w:t>1.</w:t>
      </w:r>
      <w:r w:rsidRPr="00C762B7">
        <w:t>Introduction</w:t>
      </w:r>
      <w:bookmarkEnd w:id="7"/>
      <w:proofErr w:type="gramEnd"/>
    </w:p>
    <w:p w14:paraId="0D901322" w14:textId="77777777" w:rsidR="00EB055A" w:rsidRPr="00EB055A" w:rsidRDefault="00EB055A" w:rsidP="00EB055A"/>
    <w:p w14:paraId="0A0A9453" w14:textId="67299865" w:rsidR="00EB055A" w:rsidRPr="00C35A0D" w:rsidRDefault="00EB055A" w:rsidP="00EB055A">
      <w:pPr>
        <w:autoSpaceDE w:val="0"/>
        <w:autoSpaceDN w:val="0"/>
        <w:adjustRightInd w:val="0"/>
        <w:rPr>
          <w:rFonts w:cs="Arial"/>
          <w:iCs/>
        </w:rPr>
      </w:pPr>
      <w:r w:rsidRPr="00C35A0D">
        <w:rPr>
          <w:rFonts w:cs="Arial"/>
          <w:iCs/>
        </w:rPr>
        <w:t xml:space="preserve">The </w:t>
      </w:r>
      <w:r w:rsidR="00E944AB">
        <w:rPr>
          <w:rFonts w:cs="Arial"/>
          <w:iCs/>
        </w:rPr>
        <w:t>s</w:t>
      </w:r>
      <w:r w:rsidRPr="00C35A0D">
        <w:rPr>
          <w:rFonts w:cs="Arial"/>
          <w:iCs/>
        </w:rPr>
        <w:t xml:space="preserve">cheme </w:t>
      </w:r>
      <w:r w:rsidR="00E944AB">
        <w:rPr>
          <w:rFonts w:cs="Arial"/>
          <w:iCs/>
        </w:rPr>
        <w:t>for financing s</w:t>
      </w:r>
      <w:r>
        <w:rPr>
          <w:rFonts w:cs="Arial"/>
          <w:iCs/>
        </w:rPr>
        <w:t xml:space="preserve">chools </w:t>
      </w:r>
      <w:r w:rsidRPr="00C35A0D">
        <w:rPr>
          <w:rFonts w:cs="Arial"/>
          <w:iCs/>
        </w:rPr>
        <w:t>include</w:t>
      </w:r>
      <w:r>
        <w:rPr>
          <w:rFonts w:cs="Arial"/>
          <w:iCs/>
        </w:rPr>
        <w:t>s</w:t>
      </w:r>
      <w:r w:rsidRPr="00C35A0D">
        <w:rPr>
          <w:rFonts w:cs="Arial"/>
          <w:iCs/>
        </w:rPr>
        <w:t xml:space="preserve"> the following provision</w:t>
      </w:r>
      <w:r>
        <w:rPr>
          <w:rFonts w:cs="Arial"/>
          <w:iCs/>
        </w:rPr>
        <w:t xml:space="preserve"> -</w:t>
      </w:r>
    </w:p>
    <w:p w14:paraId="52E8E694" w14:textId="77777777" w:rsidR="00EB055A" w:rsidRDefault="00EB055A" w:rsidP="00EB055A">
      <w:pPr>
        <w:autoSpaceDE w:val="0"/>
        <w:autoSpaceDN w:val="0"/>
        <w:adjustRightInd w:val="0"/>
        <w:rPr>
          <w:rFonts w:cs="Arial"/>
        </w:rPr>
      </w:pPr>
      <w:r>
        <w:rPr>
          <w:rFonts w:cs="Arial"/>
        </w:rPr>
        <w:t>“All schools must have a robust system of controls to safeguard themselves against fraudulent or improper use of public money and assets.</w:t>
      </w:r>
    </w:p>
    <w:p w14:paraId="4BE29EF8" w14:textId="77777777" w:rsidR="00EB055A" w:rsidRDefault="00EB055A" w:rsidP="00EB055A">
      <w:pPr>
        <w:autoSpaceDE w:val="0"/>
        <w:autoSpaceDN w:val="0"/>
        <w:adjustRightInd w:val="0"/>
        <w:rPr>
          <w:rFonts w:cs="Arial"/>
        </w:rPr>
      </w:pPr>
      <w:r>
        <w:rPr>
          <w:rFonts w:cs="Arial"/>
        </w:rPr>
        <w:t>The governing body and head teacher must inform all staff of school policies and procedures related to fraud and theft, the controls in place to prevent them; and the consequences of breaching these controls. This information must also be included in induction for new school staff and governors.”</w:t>
      </w:r>
    </w:p>
    <w:p w14:paraId="4FF97CD0" w14:textId="77777777" w:rsidR="00EB055A" w:rsidRDefault="00EB055A" w:rsidP="00EB055A">
      <w:pPr>
        <w:autoSpaceDE w:val="0"/>
        <w:autoSpaceDN w:val="0"/>
        <w:adjustRightInd w:val="0"/>
        <w:rPr>
          <w:rFonts w:cs="Arial"/>
          <w:color w:val="000000"/>
        </w:rPr>
      </w:pPr>
    </w:p>
    <w:p w14:paraId="313626E8" w14:textId="386CE129" w:rsidR="00EB055A" w:rsidRDefault="00EB055A" w:rsidP="00EB055A">
      <w:pPr>
        <w:autoSpaceDE w:val="0"/>
        <w:autoSpaceDN w:val="0"/>
        <w:adjustRightInd w:val="0"/>
        <w:rPr>
          <w:rFonts w:cs="Arial"/>
          <w:color w:val="000000"/>
        </w:rPr>
      </w:pPr>
      <w:r>
        <w:rPr>
          <w:rFonts w:cs="Arial"/>
          <w:color w:val="000000"/>
        </w:rPr>
        <w:t>Th</w:t>
      </w:r>
      <w:r w:rsidR="00E944AB">
        <w:rPr>
          <w:rFonts w:cs="Arial"/>
          <w:color w:val="000000"/>
        </w:rPr>
        <w:t>is policy document assists the governing b</w:t>
      </w:r>
      <w:r>
        <w:rPr>
          <w:rFonts w:cs="Arial"/>
          <w:color w:val="000000"/>
        </w:rPr>
        <w:t>ody in meeting its responsibilities.</w:t>
      </w:r>
    </w:p>
    <w:p w14:paraId="057F68FA" w14:textId="6CC98265" w:rsidR="00EB055A" w:rsidRPr="00CA2764" w:rsidRDefault="00E944AB" w:rsidP="00EB055A">
      <w:pPr>
        <w:tabs>
          <w:tab w:val="num" w:pos="702"/>
        </w:tabs>
        <w:spacing w:before="100" w:beforeAutospacing="1" w:after="100" w:afterAutospacing="1"/>
        <w:jc w:val="both"/>
        <w:rPr>
          <w:rFonts w:cs="Arial"/>
          <w:color w:val="000000"/>
        </w:rPr>
      </w:pPr>
      <w:r>
        <w:rPr>
          <w:rFonts w:cs="Arial"/>
          <w:color w:val="000000"/>
        </w:rPr>
        <w:t>The scheme for f</w:t>
      </w:r>
      <w:r w:rsidR="00EB055A" w:rsidRPr="00CA2764">
        <w:rPr>
          <w:rFonts w:cs="Arial"/>
          <w:color w:val="000000"/>
        </w:rPr>
        <w:t>inancing</w:t>
      </w:r>
      <w:r>
        <w:rPr>
          <w:rFonts w:cs="Arial"/>
          <w:color w:val="000000"/>
        </w:rPr>
        <w:t xml:space="preserve"> s</w:t>
      </w:r>
      <w:r w:rsidR="00EB055A">
        <w:rPr>
          <w:rFonts w:cs="Arial"/>
          <w:color w:val="000000"/>
        </w:rPr>
        <w:t xml:space="preserve">chools </w:t>
      </w:r>
      <w:r w:rsidR="00EB055A" w:rsidRPr="00CA2764">
        <w:rPr>
          <w:rFonts w:cs="Arial"/>
          <w:color w:val="000000"/>
        </w:rPr>
        <w:t>states the following:</w:t>
      </w:r>
    </w:p>
    <w:p w14:paraId="03EAF85F" w14:textId="4801A8F5" w:rsidR="00EB055A" w:rsidRPr="00CA2764" w:rsidRDefault="00E944AB" w:rsidP="00EB055A">
      <w:pPr>
        <w:autoSpaceDE w:val="0"/>
        <w:autoSpaceDN w:val="0"/>
        <w:adjustRightInd w:val="0"/>
        <w:ind w:left="720"/>
        <w:jc w:val="both"/>
        <w:rPr>
          <w:rFonts w:cs="Arial"/>
          <w:color w:val="000000"/>
        </w:rPr>
      </w:pPr>
      <w:r>
        <w:rPr>
          <w:rFonts w:cs="Arial"/>
          <w:color w:val="000000"/>
        </w:rPr>
        <w:t>The council’s chief finance o</w:t>
      </w:r>
      <w:r w:rsidR="00EB055A" w:rsidRPr="00CA2764">
        <w:rPr>
          <w:rFonts w:cs="Arial"/>
          <w:color w:val="000000"/>
        </w:rPr>
        <w:t>fficer must be told immediately about:</w:t>
      </w:r>
    </w:p>
    <w:p w14:paraId="6846F4CE" w14:textId="77777777" w:rsidR="00EB055A" w:rsidRPr="00CA2764" w:rsidRDefault="00EB055A" w:rsidP="00EB055A">
      <w:pPr>
        <w:autoSpaceDE w:val="0"/>
        <w:autoSpaceDN w:val="0"/>
        <w:adjustRightInd w:val="0"/>
        <w:ind w:left="720"/>
        <w:jc w:val="both"/>
        <w:rPr>
          <w:rFonts w:cs="Arial"/>
          <w:color w:val="000000"/>
        </w:rPr>
      </w:pPr>
      <w:r w:rsidRPr="00CA2764">
        <w:rPr>
          <w:rFonts w:cs="Arial"/>
          <w:color w:val="000000"/>
        </w:rPr>
        <w:t xml:space="preserve">1. </w:t>
      </w:r>
      <w:proofErr w:type="gramStart"/>
      <w:r w:rsidRPr="00CA2764">
        <w:rPr>
          <w:rFonts w:cs="Arial"/>
          <w:color w:val="000000"/>
        </w:rPr>
        <w:t>anything</w:t>
      </w:r>
      <w:proofErr w:type="gramEnd"/>
      <w:r w:rsidRPr="00CA2764">
        <w:rPr>
          <w:rFonts w:cs="Arial"/>
          <w:color w:val="000000"/>
        </w:rPr>
        <w:t xml:space="preserve"> that involves (or is thought to involve) irregularities concerning cash, stores or other property;</w:t>
      </w:r>
    </w:p>
    <w:p w14:paraId="052A67B1" w14:textId="77777777" w:rsidR="00EB055A" w:rsidRPr="00CA2764" w:rsidRDefault="00EB055A" w:rsidP="00EB055A">
      <w:pPr>
        <w:autoSpaceDE w:val="0"/>
        <w:autoSpaceDN w:val="0"/>
        <w:adjustRightInd w:val="0"/>
        <w:ind w:left="720"/>
        <w:rPr>
          <w:rFonts w:cs="Arial"/>
          <w:color w:val="000000"/>
        </w:rPr>
      </w:pPr>
      <w:r w:rsidRPr="00CA2764">
        <w:rPr>
          <w:rFonts w:cs="Arial"/>
          <w:color w:val="000000"/>
        </w:rPr>
        <w:t xml:space="preserve">2. </w:t>
      </w:r>
      <w:proofErr w:type="gramStart"/>
      <w:r w:rsidRPr="00CA2764">
        <w:rPr>
          <w:rFonts w:cs="Arial"/>
          <w:color w:val="000000"/>
        </w:rPr>
        <w:t>any</w:t>
      </w:r>
      <w:proofErr w:type="gramEnd"/>
      <w:r w:rsidRPr="00CA2764">
        <w:rPr>
          <w:rFonts w:cs="Arial"/>
          <w:color w:val="000000"/>
        </w:rPr>
        <w:t xml:space="preserve"> other suspected irregularity in the running of the school, and may investigate and report as he/she thinks necessary.</w:t>
      </w:r>
    </w:p>
    <w:p w14:paraId="46D8B782" w14:textId="77777777" w:rsidR="00EB055A" w:rsidRDefault="00EB055A" w:rsidP="00EB055A">
      <w:pPr>
        <w:autoSpaceDE w:val="0"/>
        <w:autoSpaceDN w:val="0"/>
        <w:adjustRightInd w:val="0"/>
        <w:rPr>
          <w:rFonts w:cs="Arial"/>
          <w:color w:val="0000FF"/>
          <w:sz w:val="22"/>
        </w:rPr>
      </w:pPr>
    </w:p>
    <w:p w14:paraId="0304D7A3" w14:textId="7F1C6F90" w:rsidR="00EB055A" w:rsidRPr="006B63FC" w:rsidRDefault="004D4AA9" w:rsidP="00EB055A">
      <w:pPr>
        <w:pStyle w:val="Heading2"/>
      </w:pPr>
      <w:bookmarkStart w:id="8" w:name="_Toc149910884"/>
      <w:r>
        <w:t>2. Fraud, corruption and b</w:t>
      </w:r>
      <w:r w:rsidR="00EB055A" w:rsidRPr="006B63FC">
        <w:t>ribery</w:t>
      </w:r>
      <w:bookmarkEnd w:id="8"/>
    </w:p>
    <w:p w14:paraId="6BD140C9" w14:textId="33C44D33" w:rsidR="00EB055A" w:rsidRPr="00CA2764" w:rsidRDefault="00EB055A" w:rsidP="00EB055A">
      <w:pPr>
        <w:autoSpaceDE w:val="0"/>
        <w:autoSpaceDN w:val="0"/>
        <w:adjustRightInd w:val="0"/>
        <w:jc w:val="both"/>
        <w:rPr>
          <w:rFonts w:cs="Arial"/>
        </w:rPr>
      </w:pPr>
      <w:r w:rsidRPr="00CA2764">
        <w:rPr>
          <w:rFonts w:cs="Arial"/>
        </w:rPr>
        <w:t>Fraud is</w:t>
      </w:r>
      <w:r w:rsidR="00E944AB">
        <w:rPr>
          <w:rFonts w:cs="Arial"/>
        </w:rPr>
        <w:t xml:space="preserve"> a criminal offence. The fraud a</w:t>
      </w:r>
      <w:r w:rsidRPr="00CA2764">
        <w:rPr>
          <w:rFonts w:cs="Arial"/>
        </w:rPr>
        <w:t xml:space="preserve">ct 2006 defines ‘fraud’ as:  </w:t>
      </w:r>
    </w:p>
    <w:p w14:paraId="55AF3E2E" w14:textId="77777777" w:rsidR="00EB055A" w:rsidRPr="00337A33" w:rsidRDefault="00EB055A" w:rsidP="00EB055A">
      <w:pPr>
        <w:autoSpaceDE w:val="0"/>
        <w:autoSpaceDN w:val="0"/>
        <w:adjustRightInd w:val="0"/>
        <w:jc w:val="both"/>
        <w:rPr>
          <w:rFonts w:cs="Arial"/>
          <w:color w:val="000000"/>
        </w:rPr>
      </w:pPr>
    </w:p>
    <w:p w14:paraId="3EF14F7D" w14:textId="38FE4F47" w:rsidR="00EB055A" w:rsidRPr="00337A33" w:rsidRDefault="00E944AB" w:rsidP="00EB055A">
      <w:pPr>
        <w:autoSpaceDE w:val="0"/>
        <w:autoSpaceDN w:val="0"/>
        <w:adjustRightInd w:val="0"/>
        <w:ind w:firstLine="720"/>
        <w:jc w:val="both"/>
        <w:rPr>
          <w:rFonts w:cs="Arial"/>
          <w:color w:val="000000"/>
        </w:rPr>
      </w:pPr>
      <w:r>
        <w:rPr>
          <w:rFonts w:cs="Arial"/>
          <w:color w:val="000000"/>
        </w:rPr>
        <w:t xml:space="preserve">1. </w:t>
      </w:r>
      <w:proofErr w:type="gramStart"/>
      <w:r>
        <w:rPr>
          <w:rFonts w:cs="Arial"/>
          <w:color w:val="000000"/>
        </w:rPr>
        <w:t>d</w:t>
      </w:r>
      <w:r w:rsidR="00EB055A" w:rsidRPr="00337A33">
        <w:rPr>
          <w:rFonts w:cs="Arial"/>
          <w:color w:val="000000"/>
        </w:rPr>
        <w:t>eceit</w:t>
      </w:r>
      <w:proofErr w:type="gramEnd"/>
      <w:r w:rsidR="00EB055A" w:rsidRPr="00337A33">
        <w:rPr>
          <w:rFonts w:cs="Arial"/>
          <w:color w:val="000000"/>
        </w:rPr>
        <w:t xml:space="preserve">, the intention to deceive or secrecy: and </w:t>
      </w:r>
    </w:p>
    <w:p w14:paraId="4A835403" w14:textId="77777777" w:rsidR="00EB055A" w:rsidRPr="00337A33" w:rsidRDefault="00EB055A" w:rsidP="00EB055A">
      <w:pPr>
        <w:autoSpaceDE w:val="0"/>
        <w:autoSpaceDN w:val="0"/>
        <w:adjustRightInd w:val="0"/>
        <w:ind w:firstLine="720"/>
        <w:jc w:val="both"/>
        <w:rPr>
          <w:rFonts w:cs="Arial"/>
          <w:color w:val="000000"/>
        </w:rPr>
      </w:pPr>
      <w:r w:rsidRPr="00337A33">
        <w:rPr>
          <w:rFonts w:cs="Arial"/>
          <w:color w:val="000000"/>
        </w:rPr>
        <w:t>2. (</w:t>
      </w:r>
      <w:proofErr w:type="gramStart"/>
      <w:r w:rsidRPr="00337A33">
        <w:rPr>
          <w:rFonts w:cs="Arial"/>
          <w:color w:val="000000"/>
        </w:rPr>
        <w:t>a</w:t>
      </w:r>
      <w:proofErr w:type="gramEnd"/>
      <w:r w:rsidRPr="00337A33">
        <w:rPr>
          <w:rFonts w:cs="Arial"/>
          <w:color w:val="000000"/>
        </w:rPr>
        <w:t xml:space="preserve">) an actual loss or gain; </w:t>
      </w:r>
    </w:p>
    <w:p w14:paraId="2B3ADC9F" w14:textId="77777777" w:rsidR="00EB055A" w:rsidRPr="00337A33" w:rsidRDefault="00EB055A" w:rsidP="00EB055A">
      <w:pPr>
        <w:autoSpaceDE w:val="0"/>
        <w:autoSpaceDN w:val="0"/>
        <w:adjustRightInd w:val="0"/>
        <w:ind w:firstLine="720"/>
        <w:jc w:val="both"/>
        <w:rPr>
          <w:rFonts w:cs="Arial"/>
          <w:color w:val="000000"/>
        </w:rPr>
      </w:pPr>
      <w:r>
        <w:rPr>
          <w:rFonts w:cs="Arial"/>
          <w:color w:val="000000"/>
        </w:rPr>
        <w:t xml:space="preserve">    </w:t>
      </w:r>
      <w:r w:rsidRPr="00337A33">
        <w:rPr>
          <w:rFonts w:cs="Arial"/>
          <w:color w:val="000000"/>
        </w:rPr>
        <w:t xml:space="preserve">(b) </w:t>
      </w:r>
      <w:proofErr w:type="gramStart"/>
      <w:r w:rsidRPr="00337A33">
        <w:rPr>
          <w:rFonts w:cs="Arial"/>
          <w:color w:val="000000"/>
        </w:rPr>
        <w:t>the</w:t>
      </w:r>
      <w:proofErr w:type="gramEnd"/>
      <w:r w:rsidRPr="00337A33">
        <w:rPr>
          <w:rFonts w:cs="Arial"/>
          <w:color w:val="000000"/>
        </w:rPr>
        <w:t xml:space="preserve"> intent to cause loss to another or expose them to the risk of it; </w:t>
      </w:r>
    </w:p>
    <w:p w14:paraId="0C2E77F6" w14:textId="77777777" w:rsidR="00EB055A" w:rsidRPr="00337A33" w:rsidRDefault="00EB055A" w:rsidP="00EB055A">
      <w:pPr>
        <w:autoSpaceDE w:val="0"/>
        <w:autoSpaceDN w:val="0"/>
        <w:adjustRightInd w:val="0"/>
        <w:ind w:firstLine="720"/>
        <w:jc w:val="both"/>
        <w:rPr>
          <w:rFonts w:cs="Arial"/>
          <w:color w:val="000000"/>
        </w:rPr>
      </w:pPr>
      <w:r w:rsidRPr="00337A33">
        <w:rPr>
          <w:rFonts w:cs="Arial"/>
          <w:color w:val="000000"/>
        </w:rPr>
        <w:t xml:space="preserve">3. Dishonesty. </w:t>
      </w:r>
    </w:p>
    <w:p w14:paraId="6DBCD4AF" w14:textId="77777777" w:rsidR="00EB055A" w:rsidRDefault="00EB055A" w:rsidP="00EB055A">
      <w:pPr>
        <w:autoSpaceDE w:val="0"/>
        <w:autoSpaceDN w:val="0"/>
        <w:adjustRightInd w:val="0"/>
        <w:rPr>
          <w:rFonts w:cs="Arial"/>
          <w:color w:val="000000"/>
        </w:rPr>
      </w:pPr>
    </w:p>
    <w:p w14:paraId="00381FE2" w14:textId="77777777" w:rsidR="00EB055A" w:rsidRPr="00594B07" w:rsidRDefault="00EB055A" w:rsidP="00EB055A">
      <w:pPr>
        <w:autoSpaceDE w:val="0"/>
        <w:autoSpaceDN w:val="0"/>
        <w:adjustRightInd w:val="0"/>
        <w:rPr>
          <w:rFonts w:cs="Arial"/>
          <w:color w:val="0000FF"/>
        </w:rPr>
      </w:pPr>
      <w:r w:rsidRPr="00CA2764">
        <w:rPr>
          <w:rFonts w:cs="Arial"/>
        </w:rPr>
        <w:t>Offences of fraud can include abuse of position, making of a false statements, failure to disclose information, obtaining services dishonestly, deception, theft,</w:t>
      </w:r>
      <w:r w:rsidRPr="00337A33">
        <w:rPr>
          <w:rFonts w:cs="Arial"/>
          <w:color w:val="000000"/>
        </w:rPr>
        <w:t xml:space="preserve"> misappropriation, embezzlemen</w:t>
      </w:r>
      <w:r>
        <w:rPr>
          <w:rFonts w:cs="Arial"/>
          <w:color w:val="000000"/>
        </w:rPr>
        <w:t xml:space="preserve">t, forgery, corruption, </w:t>
      </w:r>
      <w:r w:rsidRPr="00337A33">
        <w:rPr>
          <w:rFonts w:cs="Arial"/>
          <w:color w:val="000000"/>
        </w:rPr>
        <w:t>extortion, false accounting, false representation, concealment of material facts</w:t>
      </w:r>
      <w:r>
        <w:rPr>
          <w:rFonts w:cs="Arial"/>
          <w:color w:val="000000"/>
        </w:rPr>
        <w:t xml:space="preserve">, </w:t>
      </w:r>
      <w:r w:rsidRPr="00337A33">
        <w:rPr>
          <w:rFonts w:cs="Arial"/>
          <w:color w:val="000000"/>
        </w:rPr>
        <w:t xml:space="preserve">acts of conspiracy, collusion and aiding and abetting any act of dishonesty. </w:t>
      </w:r>
      <w:r>
        <w:rPr>
          <w:rFonts w:cs="Arial"/>
          <w:color w:val="000000"/>
        </w:rPr>
        <w:t xml:space="preserve"> </w:t>
      </w:r>
    </w:p>
    <w:p w14:paraId="042BE092" w14:textId="77777777" w:rsidR="00EB055A" w:rsidRDefault="00EB055A" w:rsidP="00EB055A">
      <w:pPr>
        <w:autoSpaceDE w:val="0"/>
        <w:autoSpaceDN w:val="0"/>
        <w:adjustRightInd w:val="0"/>
        <w:rPr>
          <w:rFonts w:cs="Arial"/>
          <w:color w:val="000000"/>
        </w:rPr>
      </w:pPr>
    </w:p>
    <w:p w14:paraId="2252EEC0" w14:textId="5273FEAF" w:rsidR="00EB055A" w:rsidRDefault="00EB055A" w:rsidP="00EB055A">
      <w:pPr>
        <w:autoSpaceDE w:val="0"/>
        <w:autoSpaceDN w:val="0"/>
        <w:adjustRightInd w:val="0"/>
        <w:rPr>
          <w:rFonts w:cs="Arial"/>
          <w:color w:val="000000"/>
        </w:rPr>
      </w:pPr>
      <w:r>
        <w:rPr>
          <w:rFonts w:cs="Arial"/>
          <w:color w:val="000000"/>
        </w:rPr>
        <w:t>Bribery is a criminal offence and the Bribery Act 2010 introduces a clearer regime for tac</w:t>
      </w:r>
      <w:r w:rsidR="00BD4DE6">
        <w:rPr>
          <w:rFonts w:cs="Arial"/>
          <w:color w:val="000000"/>
        </w:rPr>
        <w:t xml:space="preserve">kling bribery. A definition </w:t>
      </w:r>
      <w:proofErr w:type="gramStart"/>
      <w:r w:rsidR="00BD4DE6">
        <w:rPr>
          <w:rFonts w:cs="Arial"/>
          <w:color w:val="000000"/>
        </w:rPr>
        <w:t xml:space="preserve">is </w:t>
      </w:r>
      <w:r>
        <w:rPr>
          <w:rFonts w:cs="Arial"/>
          <w:color w:val="000000"/>
        </w:rPr>
        <w:t xml:space="preserve"> inducement</w:t>
      </w:r>
      <w:proofErr w:type="gramEnd"/>
      <w:r>
        <w:rPr>
          <w:rFonts w:cs="Arial"/>
          <w:color w:val="000000"/>
        </w:rPr>
        <w:t xml:space="preserve"> for an action which is illegal, unethical or a breach of trust. Inducements can take the form of gifts, loans, fees, rewards or other advantages.   </w:t>
      </w:r>
    </w:p>
    <w:p w14:paraId="629DF5F4" w14:textId="77777777" w:rsidR="00EB055A" w:rsidRDefault="00EB055A" w:rsidP="00EB055A">
      <w:pPr>
        <w:autoSpaceDE w:val="0"/>
        <w:autoSpaceDN w:val="0"/>
        <w:adjustRightInd w:val="0"/>
        <w:rPr>
          <w:rFonts w:cs="Arial"/>
          <w:color w:val="000000"/>
        </w:rPr>
      </w:pPr>
    </w:p>
    <w:p w14:paraId="60F1801F" w14:textId="6C7263A8" w:rsidR="00EB055A" w:rsidRPr="00CA2764" w:rsidRDefault="00EB055A" w:rsidP="00EB055A">
      <w:pPr>
        <w:autoSpaceDE w:val="0"/>
        <w:autoSpaceDN w:val="0"/>
        <w:adjustRightInd w:val="0"/>
        <w:rPr>
          <w:rFonts w:cs="Arial"/>
        </w:rPr>
      </w:pPr>
      <w:r w:rsidRPr="00CA2764">
        <w:rPr>
          <w:rFonts w:cs="Arial"/>
        </w:rPr>
        <w:t>The council has a bribery poli</w:t>
      </w:r>
      <w:r w:rsidR="00BD4DE6">
        <w:rPr>
          <w:rFonts w:cs="Arial"/>
        </w:rPr>
        <w:t>cy statement and procedure and f</w:t>
      </w:r>
      <w:r w:rsidRPr="00CA2764">
        <w:rPr>
          <w:rFonts w:cs="Arial"/>
        </w:rPr>
        <w:t xml:space="preserve">raud </w:t>
      </w:r>
      <w:r w:rsidR="00BD4DE6">
        <w:rPr>
          <w:rFonts w:cs="Arial"/>
        </w:rPr>
        <w:t xml:space="preserve">policy statement and </w:t>
      </w:r>
      <w:proofErr w:type="gramStart"/>
      <w:r w:rsidR="00BD4DE6">
        <w:rPr>
          <w:rFonts w:cs="Arial"/>
        </w:rPr>
        <w:t xml:space="preserve">procedure </w:t>
      </w:r>
      <w:r w:rsidRPr="00CA2764">
        <w:rPr>
          <w:rFonts w:cs="Arial"/>
        </w:rPr>
        <w:t xml:space="preserve"> which</w:t>
      </w:r>
      <w:proofErr w:type="gramEnd"/>
      <w:r w:rsidRPr="00CA2764">
        <w:rPr>
          <w:rFonts w:cs="Arial"/>
        </w:rPr>
        <w:t xml:space="preserve"> can be referred to for further detail / reference.</w:t>
      </w:r>
    </w:p>
    <w:p w14:paraId="2BCD0BC4" w14:textId="77777777" w:rsidR="00EB055A" w:rsidRDefault="00EB055A" w:rsidP="00EB055A">
      <w:pPr>
        <w:autoSpaceDE w:val="0"/>
        <w:autoSpaceDN w:val="0"/>
        <w:adjustRightInd w:val="0"/>
        <w:rPr>
          <w:rFonts w:cs="Arial"/>
          <w:b/>
          <w:bCs/>
          <w:color w:val="000000"/>
        </w:rPr>
      </w:pPr>
    </w:p>
    <w:p w14:paraId="74492442" w14:textId="77777777" w:rsidR="00EB055A" w:rsidRPr="00C762B7" w:rsidRDefault="00EB055A" w:rsidP="00EB055A">
      <w:pPr>
        <w:pStyle w:val="Heading2"/>
      </w:pPr>
      <w:bookmarkStart w:id="9" w:name="_Toc149910885"/>
      <w:r>
        <w:t>3.</w:t>
      </w:r>
      <w:r w:rsidRPr="00C762B7">
        <w:t xml:space="preserve"> </w:t>
      </w:r>
      <w:r>
        <w:t>Council Policy</w:t>
      </w:r>
      <w:bookmarkEnd w:id="9"/>
      <w:r w:rsidRPr="00C762B7">
        <w:t xml:space="preserve"> </w:t>
      </w:r>
    </w:p>
    <w:p w14:paraId="3500F1D0" w14:textId="7696D402" w:rsidR="00EB055A" w:rsidRDefault="00EB055A" w:rsidP="00EB055A">
      <w:pPr>
        <w:autoSpaceDE w:val="0"/>
        <w:autoSpaceDN w:val="0"/>
        <w:adjustRightInd w:val="0"/>
        <w:rPr>
          <w:rFonts w:cs="Arial"/>
          <w:color w:val="000000"/>
        </w:rPr>
      </w:pPr>
      <w:r>
        <w:rPr>
          <w:rFonts w:cs="Arial"/>
          <w:color w:val="000000"/>
        </w:rPr>
        <w:t>Luton Borough Council</w:t>
      </w:r>
      <w:r w:rsidRPr="00337A33">
        <w:rPr>
          <w:rFonts w:cs="Arial"/>
          <w:color w:val="000000"/>
        </w:rPr>
        <w:t xml:space="preserve"> is committed to fighting fraud with high ethical and moral standards, and recognises that any</w:t>
      </w:r>
      <w:r w:rsidR="00E944AB">
        <w:rPr>
          <w:rFonts w:cs="Arial"/>
          <w:color w:val="000000"/>
        </w:rPr>
        <w:t xml:space="preserve"> fraud perpetrated against the c</w:t>
      </w:r>
      <w:r w:rsidRPr="00337A33">
        <w:rPr>
          <w:rFonts w:cs="Arial"/>
          <w:color w:val="000000"/>
        </w:rPr>
        <w:t>ouncil</w:t>
      </w:r>
      <w:r>
        <w:rPr>
          <w:rFonts w:cs="Arial"/>
          <w:color w:val="000000"/>
        </w:rPr>
        <w:t xml:space="preserve"> including its schools</w:t>
      </w:r>
      <w:r w:rsidRPr="00337A33">
        <w:rPr>
          <w:rFonts w:cs="Arial"/>
          <w:color w:val="000000"/>
        </w:rPr>
        <w:t xml:space="preserve"> is costly, both in financial terms and reputation. </w:t>
      </w:r>
    </w:p>
    <w:p w14:paraId="00497988" w14:textId="77777777" w:rsidR="00EB055A" w:rsidRDefault="00EB055A" w:rsidP="00EB055A">
      <w:pPr>
        <w:autoSpaceDE w:val="0"/>
        <w:autoSpaceDN w:val="0"/>
        <w:adjustRightInd w:val="0"/>
        <w:rPr>
          <w:rFonts w:cs="Arial"/>
          <w:color w:val="000000"/>
        </w:rPr>
      </w:pPr>
    </w:p>
    <w:p w14:paraId="1DC7F607" w14:textId="1AE03614" w:rsidR="00EB055A" w:rsidRPr="00337A33" w:rsidRDefault="00EB055A" w:rsidP="00EB055A">
      <w:pPr>
        <w:autoSpaceDE w:val="0"/>
        <w:autoSpaceDN w:val="0"/>
        <w:adjustRightInd w:val="0"/>
        <w:rPr>
          <w:rFonts w:cs="Arial"/>
          <w:color w:val="000000"/>
        </w:rPr>
      </w:pPr>
      <w:r w:rsidRPr="00337A33">
        <w:rPr>
          <w:rFonts w:cs="Arial"/>
          <w:color w:val="000000"/>
        </w:rPr>
        <w:t xml:space="preserve">The </w:t>
      </w:r>
      <w:r w:rsidR="00E944AB">
        <w:rPr>
          <w:rFonts w:cs="Arial"/>
          <w:color w:val="000000"/>
        </w:rPr>
        <w:t>c</w:t>
      </w:r>
      <w:r>
        <w:rPr>
          <w:rFonts w:cs="Arial"/>
          <w:color w:val="000000"/>
        </w:rPr>
        <w:t>ouncil</w:t>
      </w:r>
      <w:r w:rsidRPr="00337A33">
        <w:rPr>
          <w:rFonts w:cs="Arial"/>
          <w:color w:val="000000"/>
        </w:rPr>
        <w:t xml:space="preserve"> is therefore committed to a program</w:t>
      </w:r>
      <w:r>
        <w:rPr>
          <w:rFonts w:cs="Arial"/>
          <w:color w:val="000000"/>
        </w:rPr>
        <w:t>me</w:t>
      </w:r>
      <w:r w:rsidRPr="00337A33">
        <w:rPr>
          <w:rFonts w:cs="Arial"/>
          <w:color w:val="000000"/>
        </w:rPr>
        <w:t xml:space="preserve"> of zero tolerance. </w:t>
      </w:r>
    </w:p>
    <w:p w14:paraId="1B36370C" w14:textId="77777777" w:rsidR="00EB055A" w:rsidRPr="00337A33" w:rsidRDefault="00EB055A" w:rsidP="00EB055A">
      <w:pPr>
        <w:autoSpaceDE w:val="0"/>
        <w:autoSpaceDN w:val="0"/>
        <w:adjustRightInd w:val="0"/>
        <w:rPr>
          <w:rFonts w:cs="Arial"/>
          <w:color w:val="000000"/>
        </w:rPr>
      </w:pPr>
    </w:p>
    <w:p w14:paraId="09EA9AAF" w14:textId="4EE76E97" w:rsidR="00EB055A" w:rsidRDefault="00EB055A" w:rsidP="00EB055A">
      <w:pPr>
        <w:autoSpaceDE w:val="0"/>
        <w:autoSpaceDN w:val="0"/>
        <w:adjustRightInd w:val="0"/>
        <w:rPr>
          <w:rFonts w:cs="Arial"/>
          <w:color w:val="000000"/>
        </w:rPr>
      </w:pPr>
      <w:r w:rsidRPr="00337A33">
        <w:rPr>
          <w:rFonts w:cs="Arial"/>
          <w:color w:val="000000"/>
        </w:rPr>
        <w:t xml:space="preserve">The </w:t>
      </w:r>
      <w:r w:rsidR="00E944AB">
        <w:rPr>
          <w:rFonts w:cs="Arial"/>
          <w:color w:val="000000"/>
        </w:rPr>
        <w:t>c</w:t>
      </w:r>
      <w:r>
        <w:rPr>
          <w:rFonts w:cs="Arial"/>
          <w:color w:val="000000"/>
        </w:rPr>
        <w:t>ouncil</w:t>
      </w:r>
      <w:r w:rsidRPr="00337A33">
        <w:rPr>
          <w:rFonts w:cs="Arial"/>
          <w:color w:val="000000"/>
        </w:rPr>
        <w:t xml:space="preserve"> is commi</w:t>
      </w:r>
      <w:r w:rsidR="00E944AB">
        <w:rPr>
          <w:rFonts w:cs="Arial"/>
          <w:color w:val="000000"/>
        </w:rPr>
        <w:t xml:space="preserve">tted to nurturing a strong </w:t>
      </w:r>
      <w:proofErr w:type="spellStart"/>
      <w:r w:rsidR="00E944AB">
        <w:rPr>
          <w:rFonts w:cs="Arial"/>
          <w:color w:val="000000"/>
        </w:rPr>
        <w:t xml:space="preserve">anti </w:t>
      </w:r>
      <w:r w:rsidRPr="00337A33">
        <w:rPr>
          <w:rFonts w:cs="Arial"/>
          <w:color w:val="000000"/>
        </w:rPr>
        <w:t>fraud</w:t>
      </w:r>
      <w:proofErr w:type="spellEnd"/>
      <w:r w:rsidRPr="00337A33">
        <w:rPr>
          <w:rFonts w:cs="Arial"/>
          <w:color w:val="000000"/>
        </w:rPr>
        <w:t xml:space="preserve"> culture, which is key to the prevention and detection of fraud. </w:t>
      </w:r>
    </w:p>
    <w:p w14:paraId="083CDE74" w14:textId="77777777" w:rsidR="00EB055A" w:rsidRDefault="00EB055A" w:rsidP="00EB055A">
      <w:pPr>
        <w:autoSpaceDE w:val="0"/>
        <w:autoSpaceDN w:val="0"/>
        <w:adjustRightInd w:val="0"/>
        <w:rPr>
          <w:rFonts w:cs="Arial"/>
          <w:color w:val="000000"/>
        </w:rPr>
      </w:pPr>
    </w:p>
    <w:p w14:paraId="222EC86E" w14:textId="07AC4440" w:rsidR="00EB055A" w:rsidRDefault="00EB055A" w:rsidP="00EB055A">
      <w:pPr>
        <w:autoSpaceDE w:val="0"/>
        <w:autoSpaceDN w:val="0"/>
        <w:adjustRightInd w:val="0"/>
        <w:rPr>
          <w:rFonts w:cs="Arial"/>
          <w:color w:val="000000"/>
        </w:rPr>
      </w:pPr>
      <w:r>
        <w:rPr>
          <w:rFonts w:cs="Arial"/>
          <w:color w:val="000000"/>
        </w:rPr>
        <w:t>Its</w:t>
      </w:r>
      <w:r w:rsidRPr="00337A33">
        <w:rPr>
          <w:rFonts w:cs="Arial"/>
          <w:color w:val="000000"/>
        </w:rPr>
        <w:t xml:space="preserve"> </w:t>
      </w:r>
      <w:r w:rsidR="00E944AB">
        <w:rPr>
          <w:rFonts w:cs="Arial"/>
          <w:color w:val="000000"/>
        </w:rPr>
        <w:t>internal a</w:t>
      </w:r>
      <w:r w:rsidR="00BD4DE6">
        <w:rPr>
          <w:rFonts w:cs="Arial"/>
          <w:color w:val="000000"/>
        </w:rPr>
        <w:t>udit t</w:t>
      </w:r>
      <w:r>
        <w:rPr>
          <w:rFonts w:cs="Arial"/>
          <w:color w:val="000000"/>
        </w:rPr>
        <w:t>eam</w:t>
      </w:r>
      <w:r w:rsidRPr="00337A33">
        <w:rPr>
          <w:rFonts w:cs="Arial"/>
          <w:color w:val="000000"/>
        </w:rPr>
        <w:t xml:space="preserve"> is dedicated to investigating all instances of fraud committed against the </w:t>
      </w:r>
      <w:r>
        <w:rPr>
          <w:rFonts w:cs="Arial"/>
          <w:color w:val="000000"/>
        </w:rPr>
        <w:t>Luton Borough Council</w:t>
      </w:r>
      <w:r w:rsidRPr="00337A33">
        <w:rPr>
          <w:rFonts w:cs="Arial"/>
          <w:color w:val="000000"/>
        </w:rPr>
        <w:t xml:space="preserve"> and </w:t>
      </w:r>
      <w:r>
        <w:rPr>
          <w:rFonts w:cs="Arial"/>
          <w:color w:val="000000"/>
        </w:rPr>
        <w:t>its schools.</w:t>
      </w:r>
    </w:p>
    <w:p w14:paraId="77CBF7F4" w14:textId="77777777" w:rsidR="00EB055A" w:rsidRPr="00521990" w:rsidRDefault="00EB055A" w:rsidP="00EB055A">
      <w:pPr>
        <w:autoSpaceDE w:val="0"/>
        <w:autoSpaceDN w:val="0"/>
        <w:adjustRightInd w:val="0"/>
        <w:rPr>
          <w:rFonts w:cs="Arial"/>
          <w:color w:val="000000"/>
          <w:sz w:val="23"/>
          <w:szCs w:val="23"/>
        </w:rPr>
      </w:pPr>
    </w:p>
    <w:p w14:paraId="66F43D3B" w14:textId="77777777" w:rsidR="00EB055A" w:rsidRPr="00337A33" w:rsidRDefault="00EB055A" w:rsidP="00EB055A">
      <w:pPr>
        <w:pStyle w:val="Heading2"/>
      </w:pPr>
      <w:bookmarkStart w:id="10" w:name="_Toc149910886"/>
      <w:r>
        <w:t>4</w:t>
      </w:r>
      <w:r w:rsidRPr="00337A33">
        <w:t xml:space="preserve">. </w:t>
      </w:r>
      <w:r>
        <w:t xml:space="preserve">School </w:t>
      </w:r>
      <w:r w:rsidRPr="00337A33">
        <w:t>P</w:t>
      </w:r>
      <w:bookmarkStart w:id="11" w:name="_GoBack"/>
      <w:bookmarkEnd w:id="11"/>
      <w:r w:rsidRPr="00337A33">
        <w:t>olicy</w:t>
      </w:r>
      <w:bookmarkEnd w:id="10"/>
      <w:r w:rsidRPr="00337A33">
        <w:t xml:space="preserve">  </w:t>
      </w:r>
    </w:p>
    <w:p w14:paraId="42DDE85C" w14:textId="35EA4706" w:rsidR="00EB055A" w:rsidRPr="00CA2764" w:rsidRDefault="00EB055A" w:rsidP="00EB055A">
      <w:pPr>
        <w:autoSpaceDE w:val="0"/>
        <w:autoSpaceDN w:val="0"/>
        <w:adjustRightInd w:val="0"/>
        <w:rPr>
          <w:rFonts w:cs="Arial"/>
        </w:rPr>
      </w:pPr>
      <w:r w:rsidRPr="00337A33">
        <w:rPr>
          <w:rFonts w:cs="Arial"/>
          <w:color w:val="000000"/>
        </w:rPr>
        <w:t xml:space="preserve">The </w:t>
      </w:r>
      <w:r w:rsidR="00E944AB">
        <w:rPr>
          <w:rFonts w:cs="Arial"/>
          <w:color w:val="000000"/>
        </w:rPr>
        <w:t>governing b</w:t>
      </w:r>
      <w:r>
        <w:rPr>
          <w:rFonts w:cs="Arial"/>
          <w:color w:val="000000"/>
        </w:rPr>
        <w:t>ody</w:t>
      </w:r>
      <w:r w:rsidR="00BD4DE6">
        <w:rPr>
          <w:rFonts w:cs="Arial"/>
          <w:color w:val="000000"/>
        </w:rPr>
        <w:t xml:space="preserve"> endorses the policy of the c</w:t>
      </w:r>
      <w:r w:rsidRPr="00337A33">
        <w:rPr>
          <w:rFonts w:cs="Arial"/>
          <w:color w:val="000000"/>
        </w:rPr>
        <w:t xml:space="preserve">ouncil and is committed to take </w:t>
      </w:r>
      <w:r w:rsidRPr="00CA2764">
        <w:rPr>
          <w:rFonts w:cs="Arial"/>
        </w:rPr>
        <w:t>action to prevent, detect and deter fraud, corruption and bribery in all its activities.</w:t>
      </w:r>
    </w:p>
    <w:p w14:paraId="5627E8CA" w14:textId="77777777" w:rsidR="00EB055A" w:rsidRDefault="00EB055A" w:rsidP="00EB055A">
      <w:pPr>
        <w:autoSpaceDE w:val="0"/>
        <w:autoSpaceDN w:val="0"/>
        <w:adjustRightInd w:val="0"/>
        <w:rPr>
          <w:rFonts w:cs="Arial"/>
          <w:color w:val="000000"/>
        </w:rPr>
      </w:pPr>
    </w:p>
    <w:p w14:paraId="541A5F47" w14:textId="127B4023" w:rsidR="00EB055A" w:rsidRDefault="00EB055A" w:rsidP="00EB055A">
      <w:pPr>
        <w:autoSpaceDE w:val="0"/>
        <w:autoSpaceDN w:val="0"/>
        <w:adjustRightInd w:val="0"/>
        <w:rPr>
          <w:rFonts w:cs="Arial"/>
          <w:color w:val="000000"/>
        </w:rPr>
      </w:pPr>
      <w:r>
        <w:rPr>
          <w:rFonts w:cs="Arial"/>
          <w:color w:val="000000"/>
        </w:rPr>
        <w:t>This policy must be read in conjunction</w:t>
      </w:r>
      <w:r w:rsidR="00E944AB">
        <w:rPr>
          <w:rFonts w:cs="Arial"/>
          <w:color w:val="000000"/>
        </w:rPr>
        <w:t xml:space="preserve"> with the following policies – w</w:t>
      </w:r>
      <w:r>
        <w:rPr>
          <w:rFonts w:cs="Arial"/>
          <w:color w:val="000000"/>
        </w:rPr>
        <w:t>hist</w:t>
      </w:r>
      <w:r w:rsidR="00E944AB">
        <w:rPr>
          <w:rFonts w:cs="Arial"/>
          <w:color w:val="000000"/>
        </w:rPr>
        <w:t xml:space="preserve">le </w:t>
      </w:r>
      <w:r w:rsidR="00BF7454">
        <w:rPr>
          <w:rFonts w:cs="Arial"/>
          <w:color w:val="000000"/>
        </w:rPr>
        <w:t>blowing, financial policies and</w:t>
      </w:r>
      <w:r>
        <w:rPr>
          <w:rFonts w:cs="Arial"/>
          <w:color w:val="000000"/>
        </w:rPr>
        <w:t xml:space="preserve"> proced</w:t>
      </w:r>
      <w:r w:rsidR="00E944AB">
        <w:rPr>
          <w:rFonts w:cs="Arial"/>
          <w:color w:val="000000"/>
        </w:rPr>
        <w:t>ures, including delegation and safer r</w:t>
      </w:r>
      <w:r>
        <w:rPr>
          <w:rFonts w:cs="Arial"/>
          <w:color w:val="000000"/>
        </w:rPr>
        <w:t>ecruitment procedures.</w:t>
      </w:r>
    </w:p>
    <w:p w14:paraId="12C61517" w14:textId="77777777" w:rsidR="00EB055A" w:rsidRPr="00337A33" w:rsidRDefault="00EB055A" w:rsidP="00EB055A">
      <w:pPr>
        <w:autoSpaceDE w:val="0"/>
        <w:autoSpaceDN w:val="0"/>
        <w:adjustRightInd w:val="0"/>
        <w:rPr>
          <w:rFonts w:cs="Arial"/>
          <w:color w:val="000000"/>
        </w:rPr>
      </w:pPr>
      <w:r>
        <w:rPr>
          <w:rFonts w:cs="Arial"/>
          <w:color w:val="000000"/>
        </w:rPr>
        <w:t xml:space="preserve"> </w:t>
      </w:r>
    </w:p>
    <w:p w14:paraId="5423D537" w14:textId="77777777" w:rsidR="00EB055A" w:rsidRDefault="00EB055A" w:rsidP="00EB055A">
      <w:pPr>
        <w:autoSpaceDE w:val="0"/>
        <w:autoSpaceDN w:val="0"/>
        <w:adjustRightInd w:val="0"/>
        <w:rPr>
          <w:rFonts w:cs="Arial"/>
          <w:color w:val="000000"/>
        </w:rPr>
      </w:pPr>
      <w:r w:rsidRPr="00302AD4">
        <w:rPr>
          <w:rFonts w:cs="Arial"/>
          <w:color w:val="000000"/>
        </w:rPr>
        <w:t xml:space="preserve">The school will ensure probity in administration and governance by taking positive </w:t>
      </w:r>
      <w:r w:rsidRPr="00CA2764">
        <w:rPr>
          <w:rFonts w:cs="Arial"/>
        </w:rPr>
        <w:t>action against all forms of fraud, corruption or bribery affecting school business</w:t>
      </w:r>
      <w:r w:rsidRPr="00302AD4">
        <w:rPr>
          <w:rFonts w:cs="Arial"/>
          <w:color w:val="000000"/>
        </w:rPr>
        <w:t xml:space="preserve"> whether it is from internal or external sources.</w:t>
      </w:r>
    </w:p>
    <w:p w14:paraId="7DB79237" w14:textId="77777777" w:rsidR="00EB055A" w:rsidRDefault="00EB055A" w:rsidP="00EB055A">
      <w:pPr>
        <w:autoSpaceDE w:val="0"/>
        <w:autoSpaceDN w:val="0"/>
        <w:adjustRightInd w:val="0"/>
        <w:rPr>
          <w:rFonts w:cs="Arial"/>
          <w:color w:val="000000"/>
        </w:rPr>
      </w:pPr>
    </w:p>
    <w:p w14:paraId="06715620" w14:textId="77777777" w:rsidR="00EB055A" w:rsidRPr="00EB055A" w:rsidRDefault="00EB055A" w:rsidP="00EB055A">
      <w:pPr>
        <w:autoSpaceDE w:val="0"/>
        <w:autoSpaceDN w:val="0"/>
        <w:adjustRightInd w:val="0"/>
        <w:rPr>
          <w:rFonts w:cs="Arial"/>
          <w:color w:val="000000"/>
        </w:rPr>
      </w:pPr>
      <w:r w:rsidRPr="00EB055A">
        <w:rPr>
          <w:rFonts w:cs="Arial"/>
          <w:color w:val="000000"/>
        </w:rPr>
        <w:t>Governors</w:t>
      </w:r>
    </w:p>
    <w:p w14:paraId="4501ACC4" w14:textId="30DC87C3" w:rsidR="00EB055A" w:rsidRDefault="00EB055A" w:rsidP="00EB055A">
      <w:pPr>
        <w:autoSpaceDE w:val="0"/>
        <w:autoSpaceDN w:val="0"/>
        <w:adjustRightInd w:val="0"/>
        <w:rPr>
          <w:rFonts w:cs="Arial"/>
          <w:color w:val="000000"/>
        </w:rPr>
      </w:pPr>
      <w:r w:rsidRPr="00D931DE">
        <w:rPr>
          <w:rFonts w:cs="Arial"/>
          <w:color w:val="000000"/>
        </w:rPr>
        <w:t>There is a</w:t>
      </w:r>
      <w:r w:rsidR="00E944AB">
        <w:rPr>
          <w:rFonts w:cs="Arial"/>
          <w:color w:val="000000"/>
        </w:rPr>
        <w:t xml:space="preserve"> specific duty expected of the g</w:t>
      </w:r>
      <w:r w:rsidRPr="00D931DE">
        <w:rPr>
          <w:rFonts w:cs="Arial"/>
          <w:color w:val="000000"/>
        </w:rPr>
        <w:t xml:space="preserve">overnors to set an example to the employees of the school and the community by acting with integrity, honesty and in a trustworthy manner befitting the school. </w:t>
      </w:r>
    </w:p>
    <w:p w14:paraId="6C4DBC4F" w14:textId="77777777" w:rsidR="00EB055A" w:rsidRDefault="00EB055A" w:rsidP="00EB055A">
      <w:pPr>
        <w:autoSpaceDE w:val="0"/>
        <w:autoSpaceDN w:val="0"/>
        <w:adjustRightInd w:val="0"/>
        <w:rPr>
          <w:rFonts w:cs="Arial"/>
          <w:color w:val="000000"/>
        </w:rPr>
      </w:pPr>
    </w:p>
    <w:p w14:paraId="7D3E0C1F" w14:textId="3AD0303A" w:rsidR="00EB055A" w:rsidRDefault="00E944AB" w:rsidP="00EB055A">
      <w:pPr>
        <w:autoSpaceDE w:val="0"/>
        <w:autoSpaceDN w:val="0"/>
        <w:adjustRightInd w:val="0"/>
        <w:rPr>
          <w:rFonts w:cs="Arial"/>
          <w:color w:val="000000"/>
        </w:rPr>
      </w:pPr>
      <w:r>
        <w:rPr>
          <w:rFonts w:cs="Arial"/>
          <w:color w:val="000000"/>
        </w:rPr>
        <w:lastRenderedPageBreak/>
        <w:t>Members of the governing b</w:t>
      </w:r>
      <w:r w:rsidR="00EB055A" w:rsidRPr="00D931DE">
        <w:rPr>
          <w:rFonts w:cs="Arial"/>
          <w:color w:val="000000"/>
        </w:rPr>
        <w:t xml:space="preserve">ody </w:t>
      </w:r>
      <w:r w:rsidR="00EB055A">
        <w:rPr>
          <w:rFonts w:cs="Arial"/>
          <w:color w:val="000000"/>
        </w:rPr>
        <w:t>will</w:t>
      </w:r>
      <w:r w:rsidR="00CE59A6">
        <w:rPr>
          <w:rFonts w:cs="Arial"/>
          <w:color w:val="000000"/>
        </w:rPr>
        <w:t xml:space="preserve"> </w:t>
      </w:r>
      <w:proofErr w:type="gramStart"/>
      <w:r w:rsidR="00CE59A6">
        <w:rPr>
          <w:rFonts w:cs="Arial"/>
          <w:color w:val="000000"/>
        </w:rPr>
        <w:t xml:space="preserve">set </w:t>
      </w:r>
      <w:r w:rsidR="00EB055A" w:rsidRPr="00D931DE">
        <w:rPr>
          <w:rFonts w:cs="Arial"/>
          <w:color w:val="000000"/>
        </w:rPr>
        <w:t xml:space="preserve"> the</w:t>
      </w:r>
      <w:proofErr w:type="gramEnd"/>
      <w:r w:rsidR="00EB055A" w:rsidRPr="00D931DE">
        <w:rPr>
          <w:rFonts w:cs="Arial"/>
          <w:color w:val="000000"/>
        </w:rPr>
        <w:t xml:space="preserve"> standard for the </w:t>
      </w:r>
      <w:r w:rsidR="00EB055A">
        <w:rPr>
          <w:rFonts w:cs="Arial"/>
          <w:color w:val="000000"/>
        </w:rPr>
        <w:t>school</w:t>
      </w:r>
      <w:r w:rsidR="00EB055A" w:rsidRPr="00D931DE">
        <w:rPr>
          <w:rFonts w:cs="Arial"/>
          <w:color w:val="000000"/>
        </w:rPr>
        <w:t xml:space="preserve"> and therefore give their full support to all systems and controls in place to assure probity. In particular, governors have a personal responsibility to abide by </w:t>
      </w:r>
      <w:r>
        <w:rPr>
          <w:rFonts w:cs="Arial"/>
          <w:color w:val="000000"/>
        </w:rPr>
        <w:t>the school’s constitution, the scheme for financing s</w:t>
      </w:r>
      <w:r w:rsidR="00EB055A" w:rsidRPr="00D931DE">
        <w:rPr>
          <w:rFonts w:cs="Arial"/>
          <w:color w:val="000000"/>
        </w:rPr>
        <w:t>chools</w:t>
      </w:r>
      <w:r w:rsidR="00EB055A">
        <w:rPr>
          <w:rFonts w:cs="Arial"/>
          <w:color w:val="000000"/>
        </w:rPr>
        <w:t xml:space="preserve"> and </w:t>
      </w:r>
      <w:r>
        <w:rPr>
          <w:rFonts w:cs="Arial"/>
          <w:color w:val="000000"/>
        </w:rPr>
        <w:t>contract standing o</w:t>
      </w:r>
      <w:r w:rsidR="00EB055A" w:rsidRPr="00D931DE">
        <w:rPr>
          <w:rFonts w:cs="Arial"/>
          <w:color w:val="000000"/>
        </w:rPr>
        <w:t xml:space="preserve">rders for </w:t>
      </w:r>
      <w:r>
        <w:rPr>
          <w:rFonts w:cs="Arial"/>
          <w:color w:val="000000"/>
        </w:rPr>
        <w:t>s</w:t>
      </w:r>
      <w:r w:rsidR="00EB055A" w:rsidRPr="00D931DE">
        <w:rPr>
          <w:rFonts w:cs="Arial"/>
          <w:color w:val="000000"/>
        </w:rPr>
        <w:t>chools</w:t>
      </w:r>
      <w:r w:rsidR="00EB055A">
        <w:rPr>
          <w:rFonts w:cs="Arial"/>
          <w:color w:val="000000"/>
        </w:rPr>
        <w:t>.</w:t>
      </w:r>
    </w:p>
    <w:p w14:paraId="5063F0FB" w14:textId="77777777" w:rsidR="00EB055A" w:rsidRDefault="00EB055A" w:rsidP="00EB055A">
      <w:pPr>
        <w:autoSpaceDE w:val="0"/>
        <w:autoSpaceDN w:val="0"/>
        <w:adjustRightInd w:val="0"/>
        <w:jc w:val="both"/>
        <w:rPr>
          <w:rFonts w:cs="Arial"/>
          <w:color w:val="000000"/>
        </w:rPr>
      </w:pPr>
    </w:p>
    <w:p w14:paraId="2520A06E" w14:textId="1D70B9EE" w:rsidR="00EB055A" w:rsidRPr="00D931DE" w:rsidRDefault="00E944AB" w:rsidP="00EB055A">
      <w:pPr>
        <w:autoSpaceDE w:val="0"/>
        <w:autoSpaceDN w:val="0"/>
        <w:adjustRightInd w:val="0"/>
        <w:jc w:val="both"/>
        <w:rPr>
          <w:rFonts w:cs="Arial"/>
          <w:color w:val="000000"/>
        </w:rPr>
      </w:pPr>
      <w:r>
        <w:rPr>
          <w:rFonts w:cs="Arial"/>
          <w:color w:val="000000"/>
        </w:rPr>
        <w:t>The governing b</w:t>
      </w:r>
      <w:r w:rsidR="00EB055A" w:rsidRPr="00D931DE">
        <w:rPr>
          <w:rFonts w:cs="Arial"/>
          <w:color w:val="000000"/>
        </w:rPr>
        <w:t>ody a legal responsibility for the school budget and</w:t>
      </w:r>
      <w:r w:rsidR="00EB055A">
        <w:rPr>
          <w:rFonts w:cs="Arial"/>
          <w:color w:val="000000"/>
        </w:rPr>
        <w:t xml:space="preserve"> will</w:t>
      </w:r>
      <w:r w:rsidR="00EB055A" w:rsidRPr="00D931DE">
        <w:rPr>
          <w:rFonts w:cs="Arial"/>
          <w:color w:val="000000"/>
        </w:rPr>
        <w:t xml:space="preserve"> ensure a sound system of internal control is in place in the use of delegated and other funds </w:t>
      </w:r>
      <w:r w:rsidR="00EB055A">
        <w:rPr>
          <w:rFonts w:cs="Arial"/>
          <w:color w:val="000000"/>
        </w:rPr>
        <w:t>given</w:t>
      </w:r>
      <w:r w:rsidR="00EB055A" w:rsidRPr="00D931DE">
        <w:rPr>
          <w:rFonts w:cs="Arial"/>
          <w:color w:val="000000"/>
        </w:rPr>
        <w:t xml:space="preserve"> to the school.</w:t>
      </w:r>
    </w:p>
    <w:p w14:paraId="6FB76E3B" w14:textId="77777777" w:rsidR="00EB055A" w:rsidRPr="00D931DE" w:rsidRDefault="00EB055A" w:rsidP="00EB055A">
      <w:pPr>
        <w:autoSpaceDE w:val="0"/>
        <w:autoSpaceDN w:val="0"/>
        <w:adjustRightInd w:val="0"/>
        <w:rPr>
          <w:rFonts w:cs="Arial"/>
          <w:color w:val="000000"/>
        </w:rPr>
      </w:pPr>
    </w:p>
    <w:p w14:paraId="6B0CB834" w14:textId="77777777" w:rsidR="00EB055A" w:rsidRPr="00EB055A" w:rsidRDefault="00EB055A" w:rsidP="00EB055A">
      <w:pPr>
        <w:autoSpaceDE w:val="0"/>
        <w:autoSpaceDN w:val="0"/>
        <w:adjustRightInd w:val="0"/>
        <w:rPr>
          <w:rFonts w:cs="Arial"/>
          <w:color w:val="000000"/>
        </w:rPr>
      </w:pPr>
      <w:r w:rsidRPr="00EB055A">
        <w:rPr>
          <w:rFonts w:cs="Arial"/>
          <w:color w:val="000000"/>
        </w:rPr>
        <w:t>Headteacher and senior staff</w:t>
      </w:r>
    </w:p>
    <w:p w14:paraId="62039CF2" w14:textId="40DB8025" w:rsidR="00EB055A" w:rsidRDefault="00EB055A" w:rsidP="00EB055A">
      <w:pPr>
        <w:autoSpaceDE w:val="0"/>
        <w:autoSpaceDN w:val="0"/>
        <w:adjustRightInd w:val="0"/>
        <w:rPr>
          <w:rFonts w:cs="Arial"/>
          <w:color w:val="000000"/>
        </w:rPr>
      </w:pPr>
      <w:r>
        <w:rPr>
          <w:rFonts w:cs="Arial"/>
          <w:color w:val="000000"/>
        </w:rPr>
        <w:t>T</w:t>
      </w:r>
      <w:r w:rsidR="00BD4DE6">
        <w:rPr>
          <w:rFonts w:cs="Arial"/>
          <w:color w:val="000000"/>
        </w:rPr>
        <w:t xml:space="preserve">he </w:t>
      </w:r>
      <w:proofErr w:type="spellStart"/>
      <w:r w:rsidR="00BD4DE6">
        <w:rPr>
          <w:rFonts w:cs="Arial"/>
          <w:color w:val="000000"/>
        </w:rPr>
        <w:t>h</w:t>
      </w:r>
      <w:r w:rsidRPr="00D931DE">
        <w:rPr>
          <w:rFonts w:cs="Arial"/>
          <w:color w:val="000000"/>
        </w:rPr>
        <w:t>eadteacher</w:t>
      </w:r>
      <w:proofErr w:type="spellEnd"/>
      <w:r>
        <w:rPr>
          <w:rFonts w:cs="Arial"/>
          <w:color w:val="000000"/>
        </w:rPr>
        <w:t xml:space="preserve"> </w:t>
      </w:r>
      <w:r w:rsidRPr="00D931DE">
        <w:rPr>
          <w:rFonts w:cs="Arial"/>
          <w:color w:val="000000"/>
        </w:rPr>
        <w:t>and senior members of staff are expected to set high examples of conduct in their day to day work</w:t>
      </w:r>
      <w:r>
        <w:rPr>
          <w:rFonts w:cs="Arial"/>
          <w:color w:val="000000"/>
        </w:rPr>
        <w:t>,</w:t>
      </w:r>
      <w:r w:rsidRPr="00D931DE">
        <w:rPr>
          <w:rFonts w:cs="Arial"/>
          <w:color w:val="000000"/>
        </w:rPr>
        <w:t xml:space="preserve"> which are beyond reproach. </w:t>
      </w:r>
    </w:p>
    <w:p w14:paraId="3FA8EC12" w14:textId="77777777" w:rsidR="00EB055A" w:rsidRDefault="00EB055A" w:rsidP="00EB055A">
      <w:pPr>
        <w:autoSpaceDE w:val="0"/>
        <w:autoSpaceDN w:val="0"/>
        <w:adjustRightInd w:val="0"/>
        <w:rPr>
          <w:rFonts w:cs="Arial"/>
          <w:color w:val="000000"/>
        </w:rPr>
      </w:pPr>
    </w:p>
    <w:p w14:paraId="4E75478E" w14:textId="5EA3F3A5" w:rsidR="00EB055A" w:rsidRPr="00D931DE" w:rsidRDefault="00E944AB" w:rsidP="00EB055A">
      <w:pPr>
        <w:autoSpaceDE w:val="0"/>
        <w:autoSpaceDN w:val="0"/>
        <w:adjustRightInd w:val="0"/>
        <w:rPr>
          <w:rFonts w:cs="Arial"/>
          <w:color w:val="000000"/>
        </w:rPr>
      </w:pPr>
      <w:r>
        <w:rPr>
          <w:rFonts w:cs="Arial"/>
          <w:color w:val="000000"/>
        </w:rPr>
        <w:t xml:space="preserve">The </w:t>
      </w:r>
      <w:proofErr w:type="spellStart"/>
      <w:r>
        <w:rPr>
          <w:rFonts w:cs="Arial"/>
          <w:color w:val="000000"/>
        </w:rPr>
        <w:t>h</w:t>
      </w:r>
      <w:r w:rsidR="00EB055A" w:rsidRPr="00D931DE">
        <w:rPr>
          <w:rFonts w:cs="Arial"/>
          <w:color w:val="000000"/>
        </w:rPr>
        <w:t>eadteacher</w:t>
      </w:r>
      <w:proofErr w:type="spellEnd"/>
      <w:r w:rsidR="00EB055A">
        <w:rPr>
          <w:rFonts w:cs="Arial"/>
          <w:color w:val="000000"/>
        </w:rPr>
        <w:t>,</w:t>
      </w:r>
      <w:r w:rsidR="00EB055A" w:rsidRPr="00D931DE">
        <w:rPr>
          <w:rFonts w:cs="Arial"/>
          <w:color w:val="000000"/>
        </w:rPr>
        <w:t xml:space="preserve"> with </w:t>
      </w:r>
      <w:r w:rsidR="00EB055A">
        <w:rPr>
          <w:rFonts w:cs="Arial"/>
          <w:color w:val="000000"/>
        </w:rPr>
        <w:t xml:space="preserve">assistance from </w:t>
      </w:r>
      <w:r>
        <w:rPr>
          <w:rFonts w:cs="Arial"/>
          <w:color w:val="000000"/>
        </w:rPr>
        <w:t>the school’s school business m</w:t>
      </w:r>
      <w:r w:rsidR="00EB055A" w:rsidRPr="00D931DE">
        <w:rPr>
          <w:rFonts w:cs="Arial"/>
          <w:color w:val="000000"/>
        </w:rPr>
        <w:t>anager or finance officer</w:t>
      </w:r>
      <w:r w:rsidR="00EB055A">
        <w:rPr>
          <w:rFonts w:cs="Arial"/>
          <w:color w:val="000000"/>
        </w:rPr>
        <w:t>,</w:t>
      </w:r>
      <w:r w:rsidR="00EB055A" w:rsidRPr="00D931DE">
        <w:rPr>
          <w:rFonts w:cs="Arial"/>
          <w:color w:val="000000"/>
        </w:rPr>
        <w:t xml:space="preserve"> bears overall responsibility for systems </w:t>
      </w:r>
      <w:r w:rsidR="00EB055A">
        <w:rPr>
          <w:rFonts w:cs="Arial"/>
          <w:color w:val="000000"/>
        </w:rPr>
        <w:t xml:space="preserve">of financial control </w:t>
      </w:r>
      <w:r w:rsidR="00EB055A" w:rsidRPr="00D931DE">
        <w:rPr>
          <w:rFonts w:cs="Arial"/>
          <w:color w:val="000000"/>
        </w:rPr>
        <w:t xml:space="preserve">and may be liable to be called to account for specific failures. </w:t>
      </w:r>
    </w:p>
    <w:p w14:paraId="0446E456" w14:textId="77777777" w:rsidR="00EB055A" w:rsidRDefault="00EB055A" w:rsidP="00EB055A">
      <w:pPr>
        <w:autoSpaceDE w:val="0"/>
        <w:autoSpaceDN w:val="0"/>
        <w:adjustRightInd w:val="0"/>
        <w:rPr>
          <w:rFonts w:cs="Arial"/>
          <w:color w:val="000000"/>
        </w:rPr>
      </w:pPr>
    </w:p>
    <w:p w14:paraId="2EB2713D" w14:textId="77777777" w:rsidR="00EB055A" w:rsidRPr="00D931DE" w:rsidRDefault="00EB055A" w:rsidP="00EB055A">
      <w:pPr>
        <w:autoSpaceDE w:val="0"/>
        <w:autoSpaceDN w:val="0"/>
        <w:adjustRightInd w:val="0"/>
        <w:rPr>
          <w:rFonts w:cs="Arial"/>
          <w:color w:val="000000"/>
        </w:rPr>
      </w:pPr>
      <w:r>
        <w:rPr>
          <w:rFonts w:cs="Arial"/>
          <w:color w:val="000000"/>
        </w:rPr>
        <w:t>However a</w:t>
      </w:r>
      <w:r w:rsidRPr="00D931DE">
        <w:rPr>
          <w:rFonts w:cs="Arial"/>
          <w:color w:val="000000"/>
        </w:rPr>
        <w:t xml:space="preserve">ll senior staff and other managers are responsible for ensuring an effective system of risk management and internal control exists within their areas of responsibility and that those controls operate effectively. Managers </w:t>
      </w:r>
      <w:r>
        <w:rPr>
          <w:rFonts w:cs="Arial"/>
          <w:color w:val="000000"/>
        </w:rPr>
        <w:t>must</w:t>
      </w:r>
      <w:r w:rsidRPr="00D931DE">
        <w:rPr>
          <w:rFonts w:cs="Arial"/>
          <w:color w:val="000000"/>
        </w:rPr>
        <w:t xml:space="preserve"> take a lead in terms of fraud prevention and will be held accountable for not undertaking this as part of their position of trust and area of responsibility. </w:t>
      </w:r>
    </w:p>
    <w:p w14:paraId="0EAEFB44" w14:textId="77777777" w:rsidR="00EB055A" w:rsidRPr="00D931DE" w:rsidRDefault="00EB055A" w:rsidP="00EB055A">
      <w:pPr>
        <w:autoSpaceDE w:val="0"/>
        <w:autoSpaceDN w:val="0"/>
        <w:adjustRightInd w:val="0"/>
        <w:rPr>
          <w:rFonts w:cs="Arial"/>
          <w:color w:val="000000"/>
        </w:rPr>
      </w:pPr>
    </w:p>
    <w:p w14:paraId="69EA2BD4" w14:textId="0DD22628" w:rsidR="00EB055A" w:rsidRDefault="00E944AB" w:rsidP="00EB055A">
      <w:pPr>
        <w:autoSpaceDE w:val="0"/>
        <w:autoSpaceDN w:val="0"/>
        <w:adjustRightInd w:val="0"/>
        <w:rPr>
          <w:rFonts w:cs="Arial"/>
          <w:color w:val="000000"/>
        </w:rPr>
      </w:pPr>
      <w:r>
        <w:rPr>
          <w:rFonts w:cs="Arial"/>
          <w:color w:val="000000"/>
        </w:rPr>
        <w:t xml:space="preserve">The </w:t>
      </w:r>
      <w:proofErr w:type="spellStart"/>
      <w:r>
        <w:rPr>
          <w:rFonts w:cs="Arial"/>
          <w:color w:val="000000"/>
        </w:rPr>
        <w:t>h</w:t>
      </w:r>
      <w:r w:rsidR="00EB055A">
        <w:rPr>
          <w:rFonts w:cs="Arial"/>
          <w:color w:val="000000"/>
        </w:rPr>
        <w:t>eadteacher</w:t>
      </w:r>
      <w:proofErr w:type="spellEnd"/>
      <w:r w:rsidR="00EB055A">
        <w:rPr>
          <w:rFonts w:cs="Arial"/>
          <w:color w:val="000000"/>
        </w:rPr>
        <w:t xml:space="preserve"> is</w:t>
      </w:r>
      <w:r w:rsidR="00EB055A" w:rsidRPr="00D931DE">
        <w:rPr>
          <w:rFonts w:cs="Arial"/>
          <w:color w:val="000000"/>
        </w:rPr>
        <w:t xml:space="preserve"> responsible for ensuring the school’s </w:t>
      </w:r>
      <w:r w:rsidR="00EB055A">
        <w:rPr>
          <w:rFonts w:cs="Arial"/>
          <w:color w:val="000000"/>
        </w:rPr>
        <w:t>policy in relation</w:t>
      </w:r>
      <w:r w:rsidR="00EB055A" w:rsidRPr="00D931DE">
        <w:rPr>
          <w:rFonts w:cs="Arial"/>
          <w:color w:val="000000"/>
        </w:rPr>
        <w:t xml:space="preserve"> to fraud is communicated to all staff</w:t>
      </w:r>
      <w:r w:rsidR="00EB055A">
        <w:rPr>
          <w:rFonts w:cs="Arial"/>
          <w:color w:val="000000"/>
        </w:rPr>
        <w:t>.</w:t>
      </w:r>
    </w:p>
    <w:p w14:paraId="57A052D5" w14:textId="77777777" w:rsidR="00EB055A" w:rsidRDefault="00EB055A" w:rsidP="00EB055A">
      <w:pPr>
        <w:autoSpaceDE w:val="0"/>
        <w:autoSpaceDN w:val="0"/>
        <w:adjustRightInd w:val="0"/>
        <w:rPr>
          <w:rFonts w:cs="Arial"/>
          <w:color w:val="000000"/>
        </w:rPr>
      </w:pPr>
    </w:p>
    <w:p w14:paraId="4DE7CF75" w14:textId="77777777" w:rsidR="00EB055A" w:rsidRPr="00EB055A" w:rsidRDefault="00EB055A" w:rsidP="00EB055A">
      <w:pPr>
        <w:autoSpaceDE w:val="0"/>
        <w:autoSpaceDN w:val="0"/>
        <w:adjustRightInd w:val="0"/>
        <w:rPr>
          <w:rFonts w:cs="Arial"/>
          <w:color w:val="000000"/>
        </w:rPr>
      </w:pPr>
      <w:r w:rsidRPr="00EB055A">
        <w:rPr>
          <w:rFonts w:cs="Arial"/>
          <w:color w:val="000000"/>
        </w:rPr>
        <w:t>All staff</w:t>
      </w:r>
    </w:p>
    <w:p w14:paraId="510E981D" w14:textId="77777777" w:rsidR="00EB055A" w:rsidRPr="00D931DE" w:rsidRDefault="00EB055A" w:rsidP="00EB055A">
      <w:pPr>
        <w:autoSpaceDE w:val="0"/>
        <w:autoSpaceDN w:val="0"/>
        <w:adjustRightInd w:val="0"/>
        <w:rPr>
          <w:rFonts w:cs="Arial"/>
          <w:color w:val="000000"/>
        </w:rPr>
      </w:pPr>
      <w:r w:rsidRPr="00D931DE">
        <w:rPr>
          <w:rFonts w:cs="Arial"/>
          <w:color w:val="000000"/>
        </w:rPr>
        <w:t>This policy applies to all employees of the school</w:t>
      </w:r>
      <w:r>
        <w:rPr>
          <w:rFonts w:cs="Arial"/>
          <w:color w:val="000000"/>
        </w:rPr>
        <w:t xml:space="preserve">. </w:t>
      </w:r>
      <w:r w:rsidRPr="00D931DE">
        <w:rPr>
          <w:rFonts w:cs="Arial"/>
          <w:color w:val="000000"/>
        </w:rPr>
        <w:t>It also applies to</w:t>
      </w:r>
      <w:r>
        <w:rPr>
          <w:rFonts w:cs="Arial"/>
          <w:color w:val="000000"/>
        </w:rPr>
        <w:t xml:space="preserve"> c</w:t>
      </w:r>
      <w:r w:rsidRPr="00D931DE">
        <w:rPr>
          <w:rFonts w:cs="Arial"/>
          <w:color w:val="000000"/>
        </w:rPr>
        <w:t>onsultants</w:t>
      </w:r>
      <w:r>
        <w:rPr>
          <w:rFonts w:cs="Arial"/>
          <w:color w:val="000000"/>
        </w:rPr>
        <w:t>, t</w:t>
      </w:r>
      <w:r w:rsidRPr="00D931DE">
        <w:rPr>
          <w:rFonts w:cs="Arial"/>
          <w:color w:val="000000"/>
        </w:rPr>
        <w:t>emporary staff</w:t>
      </w:r>
      <w:r>
        <w:rPr>
          <w:rFonts w:cs="Arial"/>
          <w:color w:val="000000"/>
        </w:rPr>
        <w:t>, c</w:t>
      </w:r>
      <w:r w:rsidRPr="00D931DE">
        <w:rPr>
          <w:rFonts w:cs="Arial"/>
          <w:color w:val="000000"/>
        </w:rPr>
        <w:t xml:space="preserve">ontractors </w:t>
      </w:r>
      <w:r>
        <w:rPr>
          <w:rFonts w:cs="Arial"/>
          <w:color w:val="000000"/>
        </w:rPr>
        <w:t>and v</w:t>
      </w:r>
      <w:r w:rsidRPr="00D931DE">
        <w:rPr>
          <w:rFonts w:cs="Arial"/>
          <w:color w:val="000000"/>
        </w:rPr>
        <w:t>endors and any other parties with a business relationship with the school</w:t>
      </w:r>
    </w:p>
    <w:p w14:paraId="37EE7DDB" w14:textId="77777777" w:rsidR="00EB055A" w:rsidRDefault="00EB055A" w:rsidP="00EB055A">
      <w:pPr>
        <w:autoSpaceDE w:val="0"/>
        <w:autoSpaceDN w:val="0"/>
        <w:adjustRightInd w:val="0"/>
        <w:rPr>
          <w:rFonts w:cs="Arial"/>
          <w:color w:val="000000"/>
        </w:rPr>
      </w:pPr>
    </w:p>
    <w:p w14:paraId="535F14EC" w14:textId="77777777" w:rsidR="00EB055A" w:rsidRDefault="00EB055A" w:rsidP="00EB055A">
      <w:pPr>
        <w:autoSpaceDE w:val="0"/>
        <w:autoSpaceDN w:val="0"/>
        <w:adjustRightInd w:val="0"/>
        <w:rPr>
          <w:rFonts w:cs="Arial"/>
          <w:color w:val="000000"/>
        </w:rPr>
      </w:pPr>
      <w:r w:rsidRPr="00302AD4">
        <w:rPr>
          <w:rFonts w:cs="Arial"/>
          <w:color w:val="000000"/>
        </w:rPr>
        <w:t xml:space="preserve">All members of staff are expected to share this commitment to help the school protect the public funds to which it has been entrusted. </w:t>
      </w:r>
      <w:r w:rsidRPr="00D931DE">
        <w:rPr>
          <w:rFonts w:cs="Arial"/>
          <w:color w:val="000000"/>
        </w:rPr>
        <w:t>All staff ha</w:t>
      </w:r>
      <w:r>
        <w:rPr>
          <w:rFonts w:cs="Arial"/>
          <w:color w:val="000000"/>
        </w:rPr>
        <w:t xml:space="preserve">ve </w:t>
      </w:r>
      <w:r w:rsidRPr="00D931DE">
        <w:rPr>
          <w:rFonts w:cs="Arial"/>
          <w:color w:val="000000"/>
        </w:rPr>
        <w:t>a duty to assist the school in the prevention of fraud and are expected to alert their line manager where they believe the opportunity for fraud exists because of poor procedures or lack of appropriate supervision. All employees are expected to report any cases of suspected fraud, no matter how trivial they may seem</w:t>
      </w:r>
      <w:r>
        <w:rPr>
          <w:rFonts w:cs="Arial"/>
          <w:color w:val="000000"/>
        </w:rPr>
        <w:t>.</w:t>
      </w:r>
    </w:p>
    <w:p w14:paraId="01B27DD3" w14:textId="77777777" w:rsidR="00EB055A" w:rsidRDefault="00EB055A" w:rsidP="00EB055A">
      <w:pPr>
        <w:autoSpaceDE w:val="0"/>
        <w:autoSpaceDN w:val="0"/>
        <w:adjustRightInd w:val="0"/>
        <w:rPr>
          <w:rFonts w:cs="Arial"/>
          <w:color w:val="000000"/>
        </w:rPr>
      </w:pPr>
    </w:p>
    <w:p w14:paraId="3791C432" w14:textId="77777777" w:rsidR="00EB055A" w:rsidRPr="00D931DE" w:rsidRDefault="00EB055A" w:rsidP="00EB055A">
      <w:pPr>
        <w:autoSpaceDE w:val="0"/>
        <w:autoSpaceDN w:val="0"/>
        <w:adjustRightInd w:val="0"/>
        <w:rPr>
          <w:rFonts w:cs="Arial"/>
          <w:color w:val="000000"/>
        </w:rPr>
      </w:pPr>
      <w:r w:rsidRPr="00D931DE">
        <w:rPr>
          <w:rFonts w:cs="Arial"/>
          <w:color w:val="000000"/>
        </w:rPr>
        <w:t>All staff are expected to be fully accountable during their employment with the school</w:t>
      </w:r>
      <w:r>
        <w:rPr>
          <w:rFonts w:cs="Arial"/>
          <w:color w:val="000000"/>
        </w:rPr>
        <w:t xml:space="preserve">, </w:t>
      </w:r>
      <w:r w:rsidRPr="00D931DE">
        <w:rPr>
          <w:rFonts w:cs="Arial"/>
          <w:color w:val="000000"/>
        </w:rPr>
        <w:t>to follow the school’s</w:t>
      </w:r>
      <w:r>
        <w:rPr>
          <w:rFonts w:cs="Arial"/>
          <w:color w:val="000000"/>
        </w:rPr>
        <w:t xml:space="preserve"> policies,</w:t>
      </w:r>
      <w:r w:rsidRPr="00D931DE">
        <w:rPr>
          <w:rFonts w:cs="Arial"/>
          <w:color w:val="000000"/>
        </w:rPr>
        <w:t xml:space="preserve"> financial procedures and any relevant professional code and to comply with all laws and regulations applicable to the school’s business. </w:t>
      </w:r>
    </w:p>
    <w:p w14:paraId="6E208303" w14:textId="77777777" w:rsidR="00EB055A" w:rsidRDefault="00EB055A" w:rsidP="00EB055A">
      <w:pPr>
        <w:autoSpaceDE w:val="0"/>
        <w:autoSpaceDN w:val="0"/>
        <w:adjustRightInd w:val="0"/>
        <w:rPr>
          <w:rFonts w:cs="Arial"/>
          <w:color w:val="000000"/>
        </w:rPr>
      </w:pPr>
    </w:p>
    <w:p w14:paraId="704EFA8E" w14:textId="77777777" w:rsidR="00EB055A" w:rsidRPr="00D931DE" w:rsidRDefault="00EB055A" w:rsidP="00EB055A">
      <w:pPr>
        <w:autoSpaceDE w:val="0"/>
        <w:autoSpaceDN w:val="0"/>
        <w:adjustRightInd w:val="0"/>
        <w:rPr>
          <w:rFonts w:cs="Arial"/>
          <w:color w:val="000000"/>
        </w:rPr>
      </w:pPr>
      <w:r w:rsidRPr="00D931DE">
        <w:rPr>
          <w:rFonts w:cs="Arial"/>
          <w:color w:val="000000"/>
        </w:rPr>
        <w:t xml:space="preserve">As stewards of public funds, staff must have, and be seen to have, high standards of personal integrity. Staff should not accept personal gifts, hospitality, or benefits of any kind from a third party that may be seen to compromise that integrity. </w:t>
      </w:r>
    </w:p>
    <w:p w14:paraId="20EF0C27" w14:textId="77777777" w:rsidR="00EB055A" w:rsidRDefault="00EB055A" w:rsidP="00EB055A">
      <w:pPr>
        <w:autoSpaceDE w:val="0"/>
        <w:autoSpaceDN w:val="0"/>
        <w:adjustRightInd w:val="0"/>
        <w:rPr>
          <w:rFonts w:cs="Arial"/>
          <w:color w:val="000000"/>
        </w:rPr>
      </w:pPr>
    </w:p>
    <w:p w14:paraId="0DB203AC" w14:textId="77777777" w:rsidR="00EB055A" w:rsidRPr="00EB055A" w:rsidRDefault="00EB055A" w:rsidP="00EB055A">
      <w:pPr>
        <w:autoSpaceDE w:val="0"/>
        <w:autoSpaceDN w:val="0"/>
        <w:adjustRightInd w:val="0"/>
        <w:rPr>
          <w:rFonts w:cs="Arial"/>
          <w:color w:val="000000"/>
        </w:rPr>
      </w:pPr>
      <w:r w:rsidRPr="00EB055A">
        <w:rPr>
          <w:rFonts w:cs="Arial"/>
          <w:color w:val="000000"/>
        </w:rPr>
        <w:t>Internal Audit</w:t>
      </w:r>
    </w:p>
    <w:p w14:paraId="01438640" w14:textId="0ABADE64" w:rsidR="00EB055A" w:rsidRPr="00D931DE" w:rsidRDefault="00E944AB" w:rsidP="00EB055A">
      <w:pPr>
        <w:autoSpaceDE w:val="0"/>
        <w:autoSpaceDN w:val="0"/>
        <w:adjustRightInd w:val="0"/>
        <w:rPr>
          <w:rFonts w:cs="Arial"/>
          <w:color w:val="000000"/>
        </w:rPr>
      </w:pPr>
      <w:r>
        <w:rPr>
          <w:rFonts w:cs="Arial"/>
          <w:color w:val="000000"/>
        </w:rPr>
        <w:t>Internal a</w:t>
      </w:r>
      <w:r w:rsidR="00EB055A" w:rsidRPr="00D931DE">
        <w:rPr>
          <w:rFonts w:cs="Arial"/>
          <w:color w:val="000000"/>
        </w:rPr>
        <w:t xml:space="preserve">udit will report on the existence and effectiveness of control systems and as part of the audit process may advise on best practice. </w:t>
      </w:r>
      <w:r w:rsidR="00EB055A">
        <w:rPr>
          <w:rFonts w:cs="Arial"/>
          <w:color w:val="000000"/>
        </w:rPr>
        <w:t>The findings and recommendations of reports will be implemented promptly.</w:t>
      </w:r>
    </w:p>
    <w:p w14:paraId="121BD5A9" w14:textId="77777777" w:rsidR="00EB055A" w:rsidRPr="00D931DE" w:rsidRDefault="00EB055A" w:rsidP="00EB055A">
      <w:pPr>
        <w:pStyle w:val="Heading2"/>
      </w:pPr>
      <w:bookmarkStart w:id="12" w:name="_Toc149910887"/>
      <w:r>
        <w:t xml:space="preserve">4. </w:t>
      </w:r>
      <w:r w:rsidRPr="00D931DE">
        <w:t>Prevention</w:t>
      </w:r>
      <w:bookmarkEnd w:id="12"/>
      <w:r w:rsidRPr="00D931DE">
        <w:t xml:space="preserve"> </w:t>
      </w:r>
    </w:p>
    <w:p w14:paraId="50E07EE9" w14:textId="05D98823" w:rsidR="00EB055A" w:rsidRPr="00D931DE" w:rsidRDefault="00EB055A" w:rsidP="00EB055A">
      <w:pPr>
        <w:autoSpaceDE w:val="0"/>
        <w:autoSpaceDN w:val="0"/>
        <w:adjustRightInd w:val="0"/>
        <w:jc w:val="both"/>
        <w:rPr>
          <w:rFonts w:cs="Arial"/>
          <w:color w:val="000000"/>
        </w:rPr>
      </w:pPr>
      <w:r w:rsidRPr="00D931DE">
        <w:rPr>
          <w:rFonts w:cs="Arial"/>
          <w:color w:val="000000"/>
        </w:rPr>
        <w:t>Prevention is the most desirable fac</w:t>
      </w:r>
      <w:r w:rsidR="00E944AB">
        <w:rPr>
          <w:rFonts w:cs="Arial"/>
          <w:color w:val="000000"/>
        </w:rPr>
        <w:t xml:space="preserve">tor in dealing with any fraud. </w:t>
      </w:r>
      <w:proofErr w:type="gramStart"/>
      <w:r w:rsidR="00E944AB">
        <w:rPr>
          <w:rFonts w:cs="Arial"/>
          <w:color w:val="000000"/>
        </w:rPr>
        <w:t>u</w:t>
      </w:r>
      <w:r w:rsidRPr="00D931DE">
        <w:rPr>
          <w:rFonts w:cs="Arial"/>
          <w:color w:val="000000"/>
        </w:rPr>
        <w:t>nfortunately</w:t>
      </w:r>
      <w:proofErr w:type="gramEnd"/>
      <w:r w:rsidRPr="00D931DE">
        <w:rPr>
          <w:rFonts w:cs="Arial"/>
          <w:color w:val="000000"/>
        </w:rPr>
        <w:t xml:space="preserve">, not all systems are always </w:t>
      </w:r>
      <w:proofErr w:type="spellStart"/>
      <w:r w:rsidRPr="00D931DE">
        <w:rPr>
          <w:rFonts w:cs="Arial"/>
          <w:color w:val="000000"/>
        </w:rPr>
        <w:t>foolproof</w:t>
      </w:r>
      <w:proofErr w:type="spellEnd"/>
      <w:r w:rsidRPr="00D931DE">
        <w:rPr>
          <w:rFonts w:cs="Arial"/>
          <w:color w:val="000000"/>
        </w:rPr>
        <w:t xml:space="preserve"> in stopping the committed fraudster. </w:t>
      </w:r>
    </w:p>
    <w:p w14:paraId="52AAEF4E" w14:textId="4C22368D" w:rsidR="00EB055A" w:rsidRPr="00D931DE" w:rsidRDefault="00EB055A" w:rsidP="00EB055A">
      <w:pPr>
        <w:autoSpaceDE w:val="0"/>
        <w:autoSpaceDN w:val="0"/>
        <w:adjustRightInd w:val="0"/>
        <w:rPr>
          <w:rFonts w:cs="Arial"/>
          <w:color w:val="000000"/>
        </w:rPr>
      </w:pPr>
      <w:r>
        <w:rPr>
          <w:rFonts w:cs="Arial"/>
          <w:color w:val="000000"/>
        </w:rPr>
        <w:t>Governors, school management and staff will carry out their responsibilities as outlined above and implement specific</w:t>
      </w:r>
      <w:r w:rsidR="00E944AB">
        <w:rPr>
          <w:rFonts w:cs="Arial"/>
          <w:color w:val="000000"/>
        </w:rPr>
        <w:t xml:space="preserve"> action as set out in the fraud </w:t>
      </w:r>
      <w:proofErr w:type="gramStart"/>
      <w:r w:rsidR="00E944AB">
        <w:rPr>
          <w:rFonts w:cs="Arial"/>
          <w:color w:val="000000"/>
        </w:rPr>
        <w:t>p</w:t>
      </w:r>
      <w:r>
        <w:rPr>
          <w:rFonts w:cs="Arial"/>
          <w:color w:val="000000"/>
        </w:rPr>
        <w:t>olicy .</w:t>
      </w:r>
      <w:proofErr w:type="gramEnd"/>
    </w:p>
    <w:p w14:paraId="03C351C8" w14:textId="77777777" w:rsidR="00EB055A" w:rsidRPr="00D931DE" w:rsidRDefault="00EB055A" w:rsidP="00EB055A">
      <w:pPr>
        <w:pStyle w:val="Heading2"/>
      </w:pPr>
      <w:bookmarkStart w:id="13" w:name="_Toc149910888"/>
      <w:r>
        <w:t>5.</w:t>
      </w:r>
      <w:r w:rsidRPr="00D931DE">
        <w:t xml:space="preserve"> Detection</w:t>
      </w:r>
      <w:bookmarkEnd w:id="13"/>
      <w:r w:rsidRPr="00D931DE">
        <w:t xml:space="preserve"> </w:t>
      </w:r>
    </w:p>
    <w:p w14:paraId="77251815" w14:textId="35212BD6" w:rsidR="00EB055A" w:rsidRPr="00D931DE" w:rsidRDefault="00E944AB" w:rsidP="00EB055A">
      <w:pPr>
        <w:autoSpaceDE w:val="0"/>
        <w:autoSpaceDN w:val="0"/>
        <w:adjustRightInd w:val="0"/>
        <w:jc w:val="both"/>
        <w:rPr>
          <w:rFonts w:cs="Arial"/>
          <w:color w:val="000000"/>
        </w:rPr>
      </w:pPr>
      <w:r>
        <w:rPr>
          <w:rFonts w:cs="Arial"/>
          <w:color w:val="000000"/>
        </w:rPr>
        <w:t>Internal a</w:t>
      </w:r>
      <w:r w:rsidR="00EB055A" w:rsidRPr="00D931DE">
        <w:rPr>
          <w:rFonts w:cs="Arial"/>
          <w:color w:val="000000"/>
        </w:rPr>
        <w:t>udit carry out audits of all schools based on an assessment of</w:t>
      </w:r>
      <w:r>
        <w:rPr>
          <w:rFonts w:cs="Arial"/>
          <w:color w:val="000000"/>
        </w:rPr>
        <w:t xml:space="preserve"> the risk management. Internal audit regularly liaises with external a</w:t>
      </w:r>
      <w:r w:rsidR="00EB055A" w:rsidRPr="00D931DE">
        <w:rPr>
          <w:rFonts w:cs="Arial"/>
          <w:color w:val="000000"/>
        </w:rPr>
        <w:t xml:space="preserve">udit and will refer any suspected fraud or irregularity </w:t>
      </w:r>
      <w:r w:rsidR="00EB055A">
        <w:rPr>
          <w:rFonts w:cs="Arial"/>
          <w:color w:val="000000"/>
        </w:rPr>
        <w:t xml:space="preserve">to </w:t>
      </w:r>
      <w:r>
        <w:rPr>
          <w:rFonts w:cs="Arial"/>
          <w:color w:val="000000"/>
        </w:rPr>
        <w:t>the head of f</w:t>
      </w:r>
      <w:r w:rsidR="00EB055A">
        <w:rPr>
          <w:rFonts w:cs="Arial"/>
          <w:color w:val="000000"/>
        </w:rPr>
        <w:t>inance.</w:t>
      </w:r>
    </w:p>
    <w:p w14:paraId="6519D7D3" w14:textId="77777777" w:rsidR="00EB055A" w:rsidRPr="00D931DE" w:rsidRDefault="00EB055A" w:rsidP="00EB055A">
      <w:pPr>
        <w:autoSpaceDE w:val="0"/>
        <w:autoSpaceDN w:val="0"/>
        <w:adjustRightInd w:val="0"/>
        <w:jc w:val="both"/>
        <w:rPr>
          <w:rFonts w:cs="Arial"/>
          <w:color w:val="000000"/>
        </w:rPr>
      </w:pPr>
    </w:p>
    <w:p w14:paraId="2B79B476" w14:textId="12929CE9" w:rsidR="00EB055A" w:rsidRPr="00D931DE" w:rsidRDefault="00EB055A" w:rsidP="00EB055A">
      <w:pPr>
        <w:autoSpaceDE w:val="0"/>
        <w:autoSpaceDN w:val="0"/>
        <w:adjustRightInd w:val="0"/>
        <w:jc w:val="both"/>
        <w:rPr>
          <w:rFonts w:cs="Arial"/>
          <w:color w:val="000000"/>
        </w:rPr>
      </w:pPr>
      <w:r>
        <w:rPr>
          <w:rFonts w:cs="Arial"/>
          <w:color w:val="000000"/>
        </w:rPr>
        <w:t>All staff have an obligation to report concerns to school management</w:t>
      </w:r>
      <w:r w:rsidRPr="00D931DE">
        <w:rPr>
          <w:rFonts w:cs="Arial"/>
          <w:color w:val="000000"/>
        </w:rPr>
        <w:t>. All staff will be mad</w:t>
      </w:r>
      <w:r w:rsidR="00E944AB">
        <w:rPr>
          <w:rFonts w:cs="Arial"/>
          <w:color w:val="000000"/>
        </w:rPr>
        <w:t>e aware of the school’s whistle blowing p</w:t>
      </w:r>
      <w:r w:rsidRPr="00D931DE">
        <w:rPr>
          <w:rFonts w:cs="Arial"/>
          <w:color w:val="000000"/>
        </w:rPr>
        <w:t>olicy.</w:t>
      </w:r>
    </w:p>
    <w:p w14:paraId="443560B2" w14:textId="77777777" w:rsidR="00EB055A" w:rsidRPr="00D931DE" w:rsidRDefault="00EB055A" w:rsidP="00EB055A">
      <w:pPr>
        <w:pStyle w:val="Heading2"/>
      </w:pPr>
      <w:bookmarkStart w:id="14" w:name="_Toc149910889"/>
      <w:r>
        <w:t xml:space="preserve">6. </w:t>
      </w:r>
      <w:r w:rsidRPr="00D931DE">
        <w:t>Investigation</w:t>
      </w:r>
      <w:bookmarkEnd w:id="14"/>
      <w:r w:rsidRPr="00D931DE">
        <w:t xml:space="preserve"> </w:t>
      </w:r>
    </w:p>
    <w:p w14:paraId="4ECB665A" w14:textId="70332C56" w:rsidR="00EB055A" w:rsidRPr="00CA2764" w:rsidRDefault="00EB055A" w:rsidP="00EB055A">
      <w:pPr>
        <w:autoSpaceDE w:val="0"/>
        <w:autoSpaceDN w:val="0"/>
        <w:adjustRightInd w:val="0"/>
        <w:rPr>
          <w:rFonts w:cs="Arial"/>
        </w:rPr>
      </w:pPr>
      <w:r>
        <w:rPr>
          <w:rFonts w:cs="Arial"/>
          <w:color w:val="000000"/>
        </w:rPr>
        <w:t xml:space="preserve">Where any matter that might constitute fraud, theft, corruption or bribery comes to </w:t>
      </w:r>
      <w:r w:rsidRPr="00CA2764">
        <w:rPr>
          <w:rFonts w:cs="Arial"/>
        </w:rPr>
        <w:t xml:space="preserve">the </w:t>
      </w:r>
      <w:r w:rsidR="00062C12">
        <w:rPr>
          <w:rFonts w:cs="Arial"/>
        </w:rPr>
        <w:t xml:space="preserve">attention of any governor, the </w:t>
      </w:r>
      <w:proofErr w:type="spellStart"/>
      <w:r w:rsidR="00062C12">
        <w:rPr>
          <w:rFonts w:cs="Arial"/>
        </w:rPr>
        <w:t>h</w:t>
      </w:r>
      <w:r w:rsidRPr="00CA2764">
        <w:rPr>
          <w:rFonts w:cs="Arial"/>
        </w:rPr>
        <w:t>eadteacher</w:t>
      </w:r>
      <w:proofErr w:type="spellEnd"/>
      <w:r w:rsidRPr="00CA2764">
        <w:rPr>
          <w:rFonts w:cs="Arial"/>
        </w:rPr>
        <w:t xml:space="preserve"> or member of the SLT it will be in</w:t>
      </w:r>
      <w:r>
        <w:rPr>
          <w:rFonts w:cs="Arial"/>
          <w:color w:val="0000FF"/>
        </w:rPr>
        <w:t xml:space="preserve"> </w:t>
      </w:r>
      <w:r w:rsidRPr="00CA2764">
        <w:rPr>
          <w:rFonts w:cs="Arial"/>
        </w:rPr>
        <w:t>the firs</w:t>
      </w:r>
      <w:r w:rsidR="00062C12">
        <w:rPr>
          <w:rFonts w:cs="Arial"/>
        </w:rPr>
        <w:t xml:space="preserve">t instance investigated by the </w:t>
      </w:r>
      <w:proofErr w:type="spellStart"/>
      <w:r w:rsidR="00062C12">
        <w:rPr>
          <w:rFonts w:cs="Arial"/>
        </w:rPr>
        <w:t>h</w:t>
      </w:r>
      <w:r w:rsidRPr="00CA2764">
        <w:rPr>
          <w:rFonts w:cs="Arial"/>
        </w:rPr>
        <w:t>eadteacher</w:t>
      </w:r>
      <w:proofErr w:type="spellEnd"/>
      <w:r w:rsidRPr="00CA2764">
        <w:rPr>
          <w:rFonts w:cs="Arial"/>
        </w:rPr>
        <w:t xml:space="preserve"> to ascertain the basic facts. </w:t>
      </w:r>
    </w:p>
    <w:p w14:paraId="6C2274CB" w14:textId="77777777" w:rsidR="00EB055A" w:rsidRDefault="00EB055A" w:rsidP="00EB055A">
      <w:pPr>
        <w:autoSpaceDE w:val="0"/>
        <w:autoSpaceDN w:val="0"/>
        <w:adjustRightInd w:val="0"/>
        <w:rPr>
          <w:rFonts w:cs="Arial"/>
          <w:color w:val="000000"/>
        </w:rPr>
      </w:pPr>
    </w:p>
    <w:p w14:paraId="00E77162" w14:textId="58D9B5D1" w:rsidR="00EB055A" w:rsidRDefault="00EB055A" w:rsidP="00EB055A">
      <w:pPr>
        <w:autoSpaceDE w:val="0"/>
        <w:autoSpaceDN w:val="0"/>
        <w:adjustRightInd w:val="0"/>
        <w:rPr>
          <w:rFonts w:cs="Arial"/>
          <w:color w:val="000000"/>
        </w:rPr>
      </w:pPr>
      <w:r w:rsidRPr="00CA2764">
        <w:rPr>
          <w:rFonts w:cs="Arial"/>
        </w:rPr>
        <w:t xml:space="preserve">Subject to the findings the matter must be referred to </w:t>
      </w:r>
      <w:r w:rsidR="00062C12">
        <w:rPr>
          <w:rFonts w:cs="Arial"/>
        </w:rPr>
        <w:t>internal a</w:t>
      </w:r>
      <w:r>
        <w:rPr>
          <w:rFonts w:cs="Arial"/>
        </w:rPr>
        <w:t>udit team</w:t>
      </w:r>
      <w:r w:rsidRPr="00CA2764">
        <w:rPr>
          <w:rFonts w:cs="Arial"/>
        </w:rPr>
        <w:t xml:space="preserve"> and</w:t>
      </w:r>
      <w:r>
        <w:rPr>
          <w:rFonts w:cs="Arial"/>
        </w:rPr>
        <w:t>/</w:t>
      </w:r>
      <w:r w:rsidRPr="00CA2764">
        <w:rPr>
          <w:rFonts w:cs="Arial"/>
        </w:rPr>
        <w:t>or chief finance officer</w:t>
      </w:r>
      <w:r>
        <w:rPr>
          <w:rFonts w:cs="Arial"/>
        </w:rPr>
        <w:t>.</w:t>
      </w:r>
      <w:r>
        <w:rPr>
          <w:rFonts w:cs="Arial"/>
        </w:rPr>
        <w:br/>
      </w:r>
      <w:r>
        <w:rPr>
          <w:rFonts w:cs="Arial"/>
          <w:color w:val="000000"/>
        </w:rPr>
        <w:t xml:space="preserve"> </w:t>
      </w:r>
    </w:p>
    <w:p w14:paraId="49F563CA" w14:textId="00E83DA3" w:rsidR="00EB055A" w:rsidRPr="00CA2764" w:rsidRDefault="00062C12" w:rsidP="00EB055A">
      <w:pPr>
        <w:autoSpaceDE w:val="0"/>
        <w:autoSpaceDN w:val="0"/>
        <w:adjustRightInd w:val="0"/>
        <w:rPr>
          <w:rFonts w:cs="Arial"/>
        </w:rPr>
      </w:pPr>
      <w:r>
        <w:rPr>
          <w:rFonts w:cs="Arial"/>
        </w:rPr>
        <w:t>The c</w:t>
      </w:r>
      <w:r w:rsidR="00EB055A" w:rsidRPr="00CA2764">
        <w:rPr>
          <w:rFonts w:cs="Arial"/>
        </w:rPr>
        <w:t xml:space="preserve">ouncil’s </w:t>
      </w:r>
      <w:r>
        <w:rPr>
          <w:rFonts w:cs="Arial"/>
        </w:rPr>
        <w:t>internal a</w:t>
      </w:r>
      <w:r w:rsidR="00EB055A">
        <w:rPr>
          <w:rFonts w:cs="Arial"/>
        </w:rPr>
        <w:t>udit</w:t>
      </w:r>
      <w:r>
        <w:rPr>
          <w:rFonts w:cs="Arial"/>
        </w:rPr>
        <w:t xml:space="preserve"> t</w:t>
      </w:r>
      <w:r w:rsidR="00EB055A" w:rsidRPr="00CA2764">
        <w:rPr>
          <w:rFonts w:cs="Arial"/>
        </w:rPr>
        <w:t xml:space="preserve">eam </w:t>
      </w:r>
      <w:r w:rsidR="00EB055A">
        <w:rPr>
          <w:rFonts w:cs="Arial"/>
        </w:rPr>
        <w:t>is</w:t>
      </w:r>
      <w:r w:rsidR="00EB055A" w:rsidRPr="00CA2764">
        <w:rPr>
          <w:rFonts w:cs="Arial"/>
        </w:rPr>
        <w:t xml:space="preserve"> responsible for investigating all</w:t>
      </w:r>
      <w:r w:rsidR="00EB055A" w:rsidRPr="00D931DE">
        <w:rPr>
          <w:rFonts w:cs="Arial"/>
          <w:color w:val="000000"/>
        </w:rPr>
        <w:t xml:space="preserve"> alleg</w:t>
      </w:r>
      <w:r>
        <w:rPr>
          <w:rFonts w:cs="Arial"/>
          <w:color w:val="000000"/>
        </w:rPr>
        <w:t>ations of suspected fraud. The t</w:t>
      </w:r>
      <w:r w:rsidR="00EB055A" w:rsidRPr="00D931DE">
        <w:rPr>
          <w:rFonts w:cs="Arial"/>
          <w:color w:val="000000"/>
        </w:rPr>
        <w:t xml:space="preserve">eam has full right of access to examine any documents or contents of school property. This also includes examination of </w:t>
      </w:r>
      <w:r w:rsidR="00EB055A" w:rsidRPr="00CA2764">
        <w:rPr>
          <w:rFonts w:cs="Arial"/>
        </w:rPr>
        <w:t>computers, and related equipment and interviews with staff.</w:t>
      </w:r>
    </w:p>
    <w:p w14:paraId="66021625" w14:textId="77777777" w:rsidR="00EB055A" w:rsidRPr="00D931DE" w:rsidRDefault="00EB055A" w:rsidP="00EB055A">
      <w:pPr>
        <w:autoSpaceDE w:val="0"/>
        <w:autoSpaceDN w:val="0"/>
        <w:adjustRightInd w:val="0"/>
        <w:jc w:val="both"/>
        <w:rPr>
          <w:rFonts w:cs="Arial"/>
          <w:color w:val="000000"/>
        </w:rPr>
      </w:pPr>
    </w:p>
    <w:p w14:paraId="791885F8" w14:textId="35D37D66" w:rsidR="00EB055A" w:rsidRPr="00D931DE" w:rsidRDefault="00EB055A" w:rsidP="00EB055A">
      <w:pPr>
        <w:autoSpaceDE w:val="0"/>
        <w:autoSpaceDN w:val="0"/>
        <w:adjustRightInd w:val="0"/>
        <w:rPr>
          <w:rFonts w:cs="Arial"/>
          <w:color w:val="000000"/>
        </w:rPr>
      </w:pPr>
      <w:r w:rsidRPr="00D931DE">
        <w:rPr>
          <w:rFonts w:cs="Arial"/>
          <w:color w:val="000000"/>
        </w:rPr>
        <w:t xml:space="preserve">The </w:t>
      </w:r>
      <w:r w:rsidR="00062C12">
        <w:rPr>
          <w:rFonts w:cs="Arial"/>
          <w:color w:val="000000"/>
        </w:rPr>
        <w:t>internal a</w:t>
      </w:r>
      <w:r>
        <w:rPr>
          <w:rFonts w:cs="Arial"/>
          <w:color w:val="000000"/>
        </w:rPr>
        <w:t>udit</w:t>
      </w:r>
      <w:r w:rsidR="00062C12">
        <w:rPr>
          <w:rFonts w:cs="Arial"/>
          <w:color w:val="000000"/>
        </w:rPr>
        <w:t xml:space="preserve"> t</w:t>
      </w:r>
      <w:r w:rsidRPr="00D931DE">
        <w:rPr>
          <w:rFonts w:cs="Arial"/>
          <w:color w:val="000000"/>
        </w:rPr>
        <w:t>eam has been designated this responsibility to ensure consistency in dealing with all allegations of fraud, to ensure a detailed and proper investigation is carried out by skilled in</w:t>
      </w:r>
      <w:r w:rsidR="00062C12">
        <w:rPr>
          <w:rFonts w:cs="Arial"/>
          <w:color w:val="000000"/>
        </w:rPr>
        <w:t>vestigators, and to ensure the c</w:t>
      </w:r>
      <w:r w:rsidRPr="00D931DE">
        <w:rPr>
          <w:rFonts w:cs="Arial"/>
          <w:color w:val="000000"/>
        </w:rPr>
        <w:t xml:space="preserve">ouncil and its maintained schools’ assets and interests are protected and/or recovered where applicable. </w:t>
      </w:r>
    </w:p>
    <w:p w14:paraId="57582BDB" w14:textId="0334FBDD" w:rsidR="00EB055A" w:rsidRPr="00D931DE" w:rsidRDefault="00EB055A" w:rsidP="00EB055A">
      <w:pPr>
        <w:autoSpaceDE w:val="0"/>
        <w:autoSpaceDN w:val="0"/>
        <w:adjustRightInd w:val="0"/>
        <w:jc w:val="both"/>
        <w:rPr>
          <w:rFonts w:cs="Arial"/>
          <w:color w:val="000000"/>
        </w:rPr>
      </w:pPr>
      <w:r w:rsidRPr="00D931DE">
        <w:rPr>
          <w:rFonts w:cs="Arial"/>
          <w:color w:val="000000"/>
        </w:rPr>
        <w:t xml:space="preserve">The </w:t>
      </w:r>
      <w:r>
        <w:rPr>
          <w:rFonts w:cs="Arial"/>
          <w:color w:val="000000"/>
        </w:rPr>
        <w:t>t</w:t>
      </w:r>
      <w:r w:rsidR="00062C12">
        <w:rPr>
          <w:rFonts w:cs="Arial"/>
          <w:color w:val="000000"/>
        </w:rPr>
        <w:t xml:space="preserve">eam will work closely with the chair of governors and </w:t>
      </w:r>
      <w:proofErr w:type="spellStart"/>
      <w:r w:rsidR="00062C12">
        <w:rPr>
          <w:rFonts w:cs="Arial"/>
          <w:color w:val="000000"/>
        </w:rPr>
        <w:t>h</w:t>
      </w:r>
      <w:r w:rsidRPr="00D931DE">
        <w:rPr>
          <w:rFonts w:cs="Arial"/>
          <w:color w:val="000000"/>
        </w:rPr>
        <w:t>eadteacher</w:t>
      </w:r>
      <w:proofErr w:type="spellEnd"/>
      <w:r w:rsidRPr="00D931DE">
        <w:rPr>
          <w:rFonts w:cs="Arial"/>
          <w:color w:val="000000"/>
        </w:rPr>
        <w:t xml:space="preserve"> in fraud related cases involving disciplinary investigation, action and hearings. Where fraud is proven, this constitutes gross misconduct and cases will be dealt with appropriately, according to school’s disciplinary procedures. </w:t>
      </w:r>
    </w:p>
    <w:p w14:paraId="6C9759C1" w14:textId="77777777" w:rsidR="00EB055A" w:rsidRPr="00D931DE" w:rsidRDefault="00EB055A" w:rsidP="00EB055A">
      <w:pPr>
        <w:autoSpaceDE w:val="0"/>
        <w:autoSpaceDN w:val="0"/>
        <w:adjustRightInd w:val="0"/>
        <w:rPr>
          <w:rFonts w:cs="Arial"/>
          <w:color w:val="000000"/>
        </w:rPr>
      </w:pPr>
    </w:p>
    <w:p w14:paraId="055B4238" w14:textId="77777777" w:rsidR="00EB055A" w:rsidRPr="00D931DE" w:rsidRDefault="00EB055A" w:rsidP="00EB055A">
      <w:pPr>
        <w:autoSpaceDE w:val="0"/>
        <w:autoSpaceDN w:val="0"/>
        <w:adjustRightInd w:val="0"/>
        <w:rPr>
          <w:rFonts w:cs="Arial"/>
          <w:color w:val="000000"/>
        </w:rPr>
      </w:pPr>
      <w:r w:rsidRPr="00D931DE">
        <w:rPr>
          <w:rFonts w:cs="Arial"/>
          <w:color w:val="000000"/>
        </w:rPr>
        <w:lastRenderedPageBreak/>
        <w:t xml:space="preserve">It is recognised that being subject to an investigation can be a stressful experience, </w:t>
      </w:r>
      <w:r w:rsidRPr="00CA2764">
        <w:rPr>
          <w:rFonts w:cs="Arial"/>
        </w:rPr>
        <w:t>therefore all investigations will be handled as quickly as possible and confidentially</w:t>
      </w:r>
      <w:r w:rsidRPr="00D931DE">
        <w:rPr>
          <w:rFonts w:cs="Arial"/>
          <w:color w:val="000000"/>
        </w:rPr>
        <w:t xml:space="preserve"> to ensure the person under investigation is dealt with in an appropriate and timely manner. </w:t>
      </w:r>
    </w:p>
    <w:p w14:paraId="190810A0" w14:textId="77777777" w:rsidR="00EB055A" w:rsidRPr="00D931DE" w:rsidRDefault="00EB055A" w:rsidP="00EB055A">
      <w:pPr>
        <w:autoSpaceDE w:val="0"/>
        <w:autoSpaceDN w:val="0"/>
        <w:adjustRightInd w:val="0"/>
        <w:rPr>
          <w:rFonts w:cs="Arial"/>
          <w:color w:val="000000"/>
        </w:rPr>
      </w:pPr>
    </w:p>
    <w:p w14:paraId="65727907" w14:textId="77777777" w:rsidR="00EB055A" w:rsidRPr="00D931DE" w:rsidRDefault="00EB055A" w:rsidP="00EB055A">
      <w:pPr>
        <w:pStyle w:val="Heading2"/>
      </w:pPr>
      <w:bookmarkStart w:id="15" w:name="_Toc149910890"/>
      <w:r>
        <w:t>7.</w:t>
      </w:r>
      <w:r w:rsidRPr="00D931DE">
        <w:t xml:space="preserve"> Deterrence</w:t>
      </w:r>
      <w:bookmarkEnd w:id="15"/>
      <w:r w:rsidRPr="00D931DE">
        <w:t xml:space="preserve"> </w:t>
      </w:r>
    </w:p>
    <w:p w14:paraId="7399F681" w14:textId="0C5B2CE6" w:rsidR="00EB055A" w:rsidRDefault="00062C12" w:rsidP="00EB055A">
      <w:pPr>
        <w:autoSpaceDE w:val="0"/>
        <w:autoSpaceDN w:val="0"/>
        <w:adjustRightInd w:val="0"/>
        <w:rPr>
          <w:rFonts w:cs="Arial"/>
          <w:color w:val="000000"/>
        </w:rPr>
      </w:pPr>
      <w:r>
        <w:rPr>
          <w:rFonts w:cs="Arial"/>
          <w:color w:val="000000"/>
        </w:rPr>
        <w:t>The governing b</w:t>
      </w:r>
      <w:r w:rsidR="00EB055A" w:rsidRPr="00D931DE">
        <w:rPr>
          <w:rFonts w:cs="Arial"/>
          <w:color w:val="000000"/>
        </w:rPr>
        <w:t xml:space="preserve">ody views fraud as a serious offence against the school and employees will face disciplinary action if there is evidence to support any allegation of fraud. Disciplinary action may be taken in addition to, any criminal proceedings, depending on the circumstances of each case. </w:t>
      </w:r>
    </w:p>
    <w:p w14:paraId="7492A174" w14:textId="77777777" w:rsidR="00EB055A" w:rsidRDefault="00EB055A" w:rsidP="00EB055A">
      <w:pPr>
        <w:autoSpaceDE w:val="0"/>
        <w:autoSpaceDN w:val="0"/>
        <w:adjustRightInd w:val="0"/>
        <w:rPr>
          <w:rFonts w:cs="Arial"/>
          <w:color w:val="000000"/>
        </w:rPr>
      </w:pPr>
    </w:p>
    <w:p w14:paraId="3848E33D" w14:textId="16B228E2" w:rsidR="00EB055A" w:rsidRPr="00D931DE" w:rsidRDefault="00EB055A" w:rsidP="00EB055A">
      <w:pPr>
        <w:autoSpaceDE w:val="0"/>
        <w:autoSpaceDN w:val="0"/>
        <w:adjustRightInd w:val="0"/>
        <w:rPr>
          <w:rFonts w:cs="Arial"/>
          <w:color w:val="000000"/>
        </w:rPr>
      </w:pPr>
      <w:r>
        <w:rPr>
          <w:rFonts w:cs="Arial"/>
        </w:rPr>
        <w:t>Lu</w:t>
      </w:r>
      <w:r w:rsidR="00062C12">
        <w:rPr>
          <w:rFonts w:cs="Arial"/>
        </w:rPr>
        <w:t>ton borough c</w:t>
      </w:r>
      <w:r>
        <w:rPr>
          <w:rFonts w:cs="Arial"/>
        </w:rPr>
        <w:t>ouncil</w:t>
      </w:r>
      <w:r w:rsidRPr="00CA2764">
        <w:rPr>
          <w:rFonts w:cs="Arial"/>
        </w:rPr>
        <w:t xml:space="preserve"> has </w:t>
      </w:r>
      <w:r>
        <w:rPr>
          <w:rFonts w:cs="Arial"/>
        </w:rPr>
        <w:t>a policy</w:t>
      </w:r>
      <w:r w:rsidRPr="00CA2764">
        <w:rPr>
          <w:rFonts w:cs="Arial"/>
        </w:rPr>
        <w:t xml:space="preserve"> which</w:t>
      </w:r>
      <w:r w:rsidRPr="00D931DE">
        <w:rPr>
          <w:rFonts w:cs="Arial"/>
          <w:color w:val="000000"/>
        </w:rPr>
        <w:t xml:space="preserve"> clarif</w:t>
      </w:r>
      <w:r>
        <w:rPr>
          <w:rFonts w:cs="Arial"/>
          <w:color w:val="000000"/>
        </w:rPr>
        <w:t>ies</w:t>
      </w:r>
      <w:r w:rsidRPr="00D931DE">
        <w:rPr>
          <w:rFonts w:cs="Arial"/>
          <w:color w:val="000000"/>
        </w:rPr>
        <w:t xml:space="preserve"> the authority’s position with regard to prosecutions and to deter those who may attempt to commit offences against the authority</w:t>
      </w:r>
      <w:r>
        <w:rPr>
          <w:rFonts w:cs="Arial"/>
          <w:color w:val="000000"/>
        </w:rPr>
        <w:t xml:space="preserve"> or its schools</w:t>
      </w:r>
      <w:r w:rsidRPr="00D931DE">
        <w:rPr>
          <w:rFonts w:cs="Arial"/>
          <w:color w:val="000000"/>
        </w:rPr>
        <w:t xml:space="preserve">. </w:t>
      </w:r>
    </w:p>
    <w:p w14:paraId="5F427DFD" w14:textId="77777777" w:rsidR="00EB055A" w:rsidRDefault="00EB055A" w:rsidP="00EB055A">
      <w:pPr>
        <w:autoSpaceDE w:val="0"/>
        <w:autoSpaceDN w:val="0"/>
        <w:adjustRightInd w:val="0"/>
        <w:jc w:val="both"/>
        <w:rPr>
          <w:rFonts w:cs="Arial"/>
          <w:color w:val="000000"/>
        </w:rPr>
      </w:pPr>
    </w:p>
    <w:p w14:paraId="14E84328" w14:textId="2A28DAB9" w:rsidR="00EB055A" w:rsidRDefault="00062C12" w:rsidP="00EB055A">
      <w:pPr>
        <w:autoSpaceDE w:val="0"/>
        <w:autoSpaceDN w:val="0"/>
        <w:adjustRightInd w:val="0"/>
        <w:rPr>
          <w:rFonts w:cs="Arial"/>
          <w:color w:val="000000"/>
        </w:rPr>
      </w:pPr>
      <w:r>
        <w:rPr>
          <w:rFonts w:cs="Arial"/>
          <w:color w:val="000000"/>
        </w:rPr>
        <w:t>The governing b</w:t>
      </w:r>
      <w:r w:rsidR="00EB055A" w:rsidRPr="00D931DE">
        <w:rPr>
          <w:rFonts w:cs="Arial"/>
          <w:color w:val="000000"/>
        </w:rPr>
        <w:t xml:space="preserve">ody </w:t>
      </w:r>
      <w:r>
        <w:rPr>
          <w:rFonts w:cs="Arial"/>
          <w:color w:val="000000"/>
        </w:rPr>
        <w:t>endorses the council’s prosecution p</w:t>
      </w:r>
      <w:r w:rsidR="00EB055A">
        <w:rPr>
          <w:rFonts w:cs="Arial"/>
          <w:color w:val="000000"/>
        </w:rPr>
        <w:t xml:space="preserve">olicy and </w:t>
      </w:r>
      <w:r w:rsidR="00EB055A" w:rsidRPr="00D931DE">
        <w:rPr>
          <w:rFonts w:cs="Arial"/>
          <w:color w:val="000000"/>
        </w:rPr>
        <w:t xml:space="preserve">is committed to deterring potential cases of fraud through the implementation of robust systems and procedures and will act quickly and efficiently where fraud is alleged, leading to the most appropriate outcome. </w:t>
      </w:r>
    </w:p>
    <w:p w14:paraId="2D650CC1" w14:textId="77777777" w:rsidR="00EB055A" w:rsidRPr="00D931DE" w:rsidRDefault="00EB055A" w:rsidP="00EB055A">
      <w:pPr>
        <w:autoSpaceDE w:val="0"/>
        <w:autoSpaceDN w:val="0"/>
        <w:adjustRightInd w:val="0"/>
        <w:rPr>
          <w:rFonts w:cs="Arial"/>
          <w:color w:val="000000"/>
        </w:rPr>
      </w:pPr>
    </w:p>
    <w:p w14:paraId="18A71CEF" w14:textId="77777777" w:rsidR="00EB055A" w:rsidRDefault="00EB055A" w:rsidP="00EB055A">
      <w:pPr>
        <w:autoSpaceDE w:val="0"/>
        <w:autoSpaceDN w:val="0"/>
        <w:adjustRightInd w:val="0"/>
        <w:rPr>
          <w:rFonts w:cs="Arial"/>
          <w:color w:val="000000"/>
        </w:rPr>
      </w:pPr>
      <w:r>
        <w:rPr>
          <w:rFonts w:cs="Arial"/>
          <w:color w:val="000000"/>
        </w:rPr>
        <w:t>It will t</w:t>
      </w:r>
      <w:r w:rsidRPr="00D931DE">
        <w:rPr>
          <w:rFonts w:cs="Arial"/>
          <w:color w:val="000000"/>
        </w:rPr>
        <w:t xml:space="preserve">ake all steps possible to ensure appropriate penalties are sought in cases where fraud is proven, strenuously attempt recovery of any monies lost as a result of fraud and thoroughly assess the systems and processes to ensure fraud is minimised in future. </w:t>
      </w:r>
    </w:p>
    <w:p w14:paraId="5E0DC7FA" w14:textId="77777777" w:rsidR="00EB055A" w:rsidRDefault="00EB055A" w:rsidP="00EB055A">
      <w:pPr>
        <w:autoSpaceDE w:val="0"/>
        <w:autoSpaceDN w:val="0"/>
        <w:adjustRightInd w:val="0"/>
        <w:rPr>
          <w:rFonts w:cs="Arial"/>
          <w:color w:val="000000"/>
        </w:rPr>
      </w:pPr>
    </w:p>
    <w:p w14:paraId="51BDA2C7" w14:textId="66D0B4DE" w:rsidR="00EB055A" w:rsidRPr="00D931DE" w:rsidRDefault="00EB055A" w:rsidP="00EB055A">
      <w:pPr>
        <w:autoSpaceDE w:val="0"/>
        <w:autoSpaceDN w:val="0"/>
        <w:adjustRightInd w:val="0"/>
        <w:jc w:val="both"/>
        <w:rPr>
          <w:rFonts w:cs="Arial"/>
          <w:color w:val="000000"/>
        </w:rPr>
      </w:pPr>
      <w:r>
        <w:rPr>
          <w:rFonts w:cs="Arial"/>
          <w:color w:val="000000"/>
        </w:rPr>
        <w:t>T</w:t>
      </w:r>
      <w:r w:rsidR="00062C12">
        <w:rPr>
          <w:rFonts w:cs="Arial"/>
          <w:color w:val="000000"/>
        </w:rPr>
        <w:t>he governing b</w:t>
      </w:r>
      <w:r w:rsidRPr="00D931DE">
        <w:rPr>
          <w:rFonts w:cs="Arial"/>
          <w:color w:val="000000"/>
        </w:rPr>
        <w:t>ody will</w:t>
      </w:r>
      <w:r>
        <w:rPr>
          <w:rFonts w:cs="Arial"/>
          <w:color w:val="000000"/>
        </w:rPr>
        <w:t xml:space="preserve"> ensure its policy is communicated to staff and the community.</w:t>
      </w:r>
      <w:r w:rsidRPr="00D931DE">
        <w:rPr>
          <w:rFonts w:cs="Arial"/>
          <w:color w:val="000000"/>
        </w:rPr>
        <w:t xml:space="preserve"> </w:t>
      </w:r>
    </w:p>
    <w:p w14:paraId="731A87C7" w14:textId="77777777" w:rsidR="00EB055A" w:rsidRDefault="00EB055A" w:rsidP="00EB055A">
      <w:pPr>
        <w:autoSpaceDE w:val="0"/>
        <w:autoSpaceDN w:val="0"/>
        <w:adjustRightInd w:val="0"/>
        <w:rPr>
          <w:rFonts w:cs="Arial"/>
          <w:color w:val="000000"/>
        </w:rPr>
      </w:pPr>
    </w:p>
    <w:p w14:paraId="5BD7D52D" w14:textId="77777777" w:rsidR="00EB055A" w:rsidRPr="00EB055A" w:rsidRDefault="00EB055A" w:rsidP="00EB055A">
      <w:pPr>
        <w:autoSpaceDE w:val="0"/>
        <w:autoSpaceDN w:val="0"/>
        <w:adjustRightInd w:val="0"/>
        <w:rPr>
          <w:rFonts w:cs="Arial"/>
          <w:color w:val="000000"/>
        </w:rPr>
      </w:pPr>
      <w:r w:rsidRPr="00EB055A">
        <w:rPr>
          <w:rFonts w:cs="Arial"/>
          <w:color w:val="000000"/>
        </w:rPr>
        <w:t>Statement 1</w:t>
      </w:r>
    </w:p>
    <w:p w14:paraId="021A112B" w14:textId="3DC9C16E" w:rsidR="00EB055A" w:rsidRPr="00EB055A" w:rsidRDefault="00EB055A" w:rsidP="00EB055A">
      <w:pPr>
        <w:autoSpaceDE w:val="0"/>
        <w:autoSpaceDN w:val="0"/>
        <w:adjustRightInd w:val="0"/>
        <w:rPr>
          <w:rFonts w:cs="Arial"/>
          <w:color w:val="000000"/>
        </w:rPr>
      </w:pPr>
      <w:r w:rsidRPr="00EB055A">
        <w:rPr>
          <w:rFonts w:cs="Arial"/>
          <w:color w:val="000000"/>
        </w:rPr>
        <w:t>T</w:t>
      </w:r>
      <w:r w:rsidR="00062C12">
        <w:rPr>
          <w:rFonts w:cs="Arial"/>
          <w:color w:val="000000"/>
        </w:rPr>
        <w:t>his policy was approved by the governing b</w:t>
      </w:r>
      <w:r w:rsidRPr="00EB055A">
        <w:rPr>
          <w:rFonts w:cs="Arial"/>
          <w:color w:val="000000"/>
        </w:rPr>
        <w:t>ody at its meeting on…………..…</w:t>
      </w:r>
    </w:p>
    <w:p w14:paraId="3D114EBA" w14:textId="77777777" w:rsidR="00EB055A" w:rsidRPr="00EB055A" w:rsidRDefault="00EB055A" w:rsidP="00EB055A">
      <w:pPr>
        <w:autoSpaceDE w:val="0"/>
        <w:autoSpaceDN w:val="0"/>
        <w:adjustRightInd w:val="0"/>
        <w:rPr>
          <w:rFonts w:cs="Arial"/>
          <w:color w:val="000000"/>
        </w:rPr>
      </w:pPr>
    </w:p>
    <w:p w14:paraId="5C060093" w14:textId="17AD616A" w:rsidR="00EB055A" w:rsidRPr="00EB055A" w:rsidRDefault="001463A2" w:rsidP="00EB055A">
      <w:pPr>
        <w:autoSpaceDE w:val="0"/>
        <w:autoSpaceDN w:val="0"/>
        <w:adjustRightInd w:val="0"/>
        <w:rPr>
          <w:rFonts w:cs="Arial"/>
          <w:color w:val="000000"/>
        </w:rPr>
      </w:pPr>
      <w:r>
        <w:rPr>
          <w:rFonts w:cs="Arial"/>
          <w:color w:val="000000"/>
        </w:rPr>
        <w:t>Signed……………………………Chair of g</w:t>
      </w:r>
      <w:r w:rsidR="00EB055A" w:rsidRPr="00EB055A">
        <w:rPr>
          <w:rFonts w:cs="Arial"/>
          <w:color w:val="000000"/>
        </w:rPr>
        <w:t>overnors     Date…………………..</w:t>
      </w:r>
    </w:p>
    <w:p w14:paraId="6D50F16C" w14:textId="77777777" w:rsidR="00EB055A" w:rsidRPr="00EB055A" w:rsidRDefault="00EB055A" w:rsidP="00EB055A">
      <w:pPr>
        <w:autoSpaceDE w:val="0"/>
        <w:autoSpaceDN w:val="0"/>
        <w:adjustRightInd w:val="0"/>
        <w:rPr>
          <w:rFonts w:cs="Arial"/>
          <w:color w:val="000000"/>
        </w:rPr>
      </w:pPr>
    </w:p>
    <w:p w14:paraId="554ABD43" w14:textId="77777777" w:rsidR="00EB055A" w:rsidRPr="00EB055A" w:rsidRDefault="00EB055A" w:rsidP="00EB055A">
      <w:pPr>
        <w:autoSpaceDE w:val="0"/>
        <w:autoSpaceDN w:val="0"/>
        <w:adjustRightInd w:val="0"/>
        <w:rPr>
          <w:rFonts w:cs="Arial"/>
          <w:color w:val="000000"/>
        </w:rPr>
      </w:pPr>
      <w:r w:rsidRPr="00EB055A">
        <w:rPr>
          <w:rFonts w:cs="Arial"/>
          <w:color w:val="000000"/>
        </w:rPr>
        <w:t xml:space="preserve">Statement 2 </w:t>
      </w:r>
    </w:p>
    <w:p w14:paraId="2F4B8517" w14:textId="662A36D8" w:rsidR="00EB055A" w:rsidRPr="00EB055A" w:rsidRDefault="00062C12" w:rsidP="00EB055A">
      <w:pPr>
        <w:autoSpaceDE w:val="0"/>
        <w:autoSpaceDN w:val="0"/>
        <w:adjustRightInd w:val="0"/>
        <w:rPr>
          <w:rFonts w:cs="Arial"/>
          <w:color w:val="000000"/>
        </w:rPr>
      </w:pPr>
      <w:r>
        <w:rPr>
          <w:rFonts w:cs="Arial"/>
          <w:color w:val="000000"/>
        </w:rPr>
        <w:t>I can confirm to the governing b</w:t>
      </w:r>
      <w:r w:rsidR="00EB055A" w:rsidRPr="00EB055A">
        <w:rPr>
          <w:rFonts w:cs="Arial"/>
          <w:color w:val="000000"/>
        </w:rPr>
        <w:t>ody that the policy has been implemented by the actions set out below.</w:t>
      </w:r>
    </w:p>
    <w:p w14:paraId="7F3D7D59" w14:textId="77777777" w:rsidR="00EB055A" w:rsidRPr="00EB055A" w:rsidRDefault="00EB055A" w:rsidP="00EB055A">
      <w:pPr>
        <w:autoSpaceDE w:val="0"/>
        <w:autoSpaceDN w:val="0"/>
        <w:adjustRightInd w:val="0"/>
        <w:rPr>
          <w:rFonts w:cs="Arial"/>
          <w:color w:val="000000"/>
        </w:rPr>
      </w:pPr>
    </w:p>
    <w:p w14:paraId="74FEAFCC" w14:textId="55A29ADC" w:rsidR="00EB055A" w:rsidRPr="00EB055A" w:rsidRDefault="001463A2" w:rsidP="00EB055A">
      <w:pPr>
        <w:autoSpaceDE w:val="0"/>
        <w:autoSpaceDN w:val="0"/>
        <w:adjustRightInd w:val="0"/>
        <w:rPr>
          <w:rFonts w:cs="Arial"/>
          <w:color w:val="000000"/>
        </w:rPr>
      </w:pPr>
      <w:r>
        <w:rPr>
          <w:rFonts w:cs="Arial"/>
          <w:color w:val="000000"/>
        </w:rPr>
        <w:t>Signed…………………………… Chair of g</w:t>
      </w:r>
      <w:r w:rsidR="00EB055A" w:rsidRPr="00EB055A">
        <w:rPr>
          <w:rFonts w:cs="Arial"/>
          <w:color w:val="000000"/>
        </w:rPr>
        <w:t>overnors     Date…………………</w:t>
      </w:r>
    </w:p>
    <w:p w14:paraId="28648075" w14:textId="77777777" w:rsidR="00EB055A" w:rsidRDefault="00EB055A" w:rsidP="00EB055A">
      <w:pPr>
        <w:autoSpaceDE w:val="0"/>
        <w:autoSpaceDN w:val="0"/>
        <w:adjustRightInd w:val="0"/>
        <w:rPr>
          <w:rFonts w:cs="Arial"/>
          <w:b/>
          <w:color w:val="000000"/>
        </w:rPr>
      </w:pPr>
    </w:p>
    <w:p w14:paraId="29906D9D" w14:textId="72A59590" w:rsidR="00EB055A" w:rsidRDefault="008A406F" w:rsidP="00743D7B">
      <w:pPr>
        <w:pStyle w:val="Heading2"/>
      </w:pPr>
      <w:bookmarkStart w:id="16" w:name="_Toc149910891"/>
      <w:r>
        <w:lastRenderedPageBreak/>
        <w:t xml:space="preserve">8. </w:t>
      </w:r>
      <w:r w:rsidR="00EE723E">
        <w:t xml:space="preserve">Implementation of </w:t>
      </w:r>
      <w:proofErr w:type="spellStart"/>
      <w:r w:rsidR="00EE723E">
        <w:t>Anti fraud</w:t>
      </w:r>
      <w:proofErr w:type="spellEnd"/>
      <w:r w:rsidR="00EE723E">
        <w:t>, bribery and corruption p</w:t>
      </w:r>
      <w:r w:rsidR="00EB055A">
        <w:t>olicy</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mplementation of policy"/>
        <w:tblDescription w:val="this is a checklist for the schools to update"/>
      </w:tblPr>
      <w:tblGrid>
        <w:gridCol w:w="4788"/>
        <w:gridCol w:w="2880"/>
        <w:gridCol w:w="1188"/>
      </w:tblGrid>
      <w:tr w:rsidR="00EB055A" w:rsidRPr="003669CD" w14:paraId="17EFF7CA" w14:textId="77777777" w:rsidTr="004D4AA9">
        <w:tc>
          <w:tcPr>
            <w:tcW w:w="4788" w:type="dxa"/>
            <w:shd w:val="clear" w:color="auto" w:fill="auto"/>
          </w:tcPr>
          <w:p w14:paraId="34150A02" w14:textId="77777777" w:rsidR="00EB055A" w:rsidRPr="00EB055A" w:rsidRDefault="00EB055A" w:rsidP="0097694D">
            <w:pPr>
              <w:autoSpaceDE w:val="0"/>
              <w:autoSpaceDN w:val="0"/>
              <w:adjustRightInd w:val="0"/>
              <w:rPr>
                <w:rFonts w:cs="Arial"/>
                <w:color w:val="000000"/>
              </w:rPr>
            </w:pPr>
            <w:r w:rsidRPr="00EB055A">
              <w:rPr>
                <w:rFonts w:cs="Arial"/>
                <w:color w:val="000000"/>
              </w:rPr>
              <w:t>Action</w:t>
            </w:r>
          </w:p>
        </w:tc>
        <w:tc>
          <w:tcPr>
            <w:tcW w:w="2880" w:type="dxa"/>
            <w:shd w:val="clear" w:color="auto" w:fill="auto"/>
          </w:tcPr>
          <w:p w14:paraId="262DCB44" w14:textId="77777777" w:rsidR="00EB055A" w:rsidRPr="00EB055A" w:rsidRDefault="00EB055A" w:rsidP="0097694D">
            <w:pPr>
              <w:autoSpaceDE w:val="0"/>
              <w:autoSpaceDN w:val="0"/>
              <w:adjustRightInd w:val="0"/>
              <w:rPr>
                <w:rFonts w:cs="Arial"/>
                <w:color w:val="000000"/>
              </w:rPr>
            </w:pPr>
            <w:r w:rsidRPr="00EB055A">
              <w:rPr>
                <w:rFonts w:cs="Arial"/>
                <w:color w:val="000000"/>
              </w:rPr>
              <w:t xml:space="preserve">Lead person </w:t>
            </w:r>
          </w:p>
        </w:tc>
        <w:tc>
          <w:tcPr>
            <w:tcW w:w="1188" w:type="dxa"/>
            <w:shd w:val="clear" w:color="auto" w:fill="auto"/>
          </w:tcPr>
          <w:p w14:paraId="45DBAFB1" w14:textId="77777777" w:rsidR="00EB055A" w:rsidRPr="00EB055A" w:rsidRDefault="00EB055A" w:rsidP="0097694D">
            <w:pPr>
              <w:autoSpaceDE w:val="0"/>
              <w:autoSpaceDN w:val="0"/>
              <w:adjustRightInd w:val="0"/>
              <w:rPr>
                <w:rFonts w:cs="Arial"/>
                <w:color w:val="000000"/>
              </w:rPr>
            </w:pPr>
            <w:r w:rsidRPr="00EB055A">
              <w:rPr>
                <w:rFonts w:cs="Arial"/>
                <w:color w:val="000000"/>
              </w:rPr>
              <w:t>Carried out</w:t>
            </w:r>
          </w:p>
        </w:tc>
      </w:tr>
      <w:tr w:rsidR="00EB055A" w:rsidRPr="003669CD" w14:paraId="278453D7" w14:textId="77777777" w:rsidTr="004D4AA9">
        <w:trPr>
          <w:tblHeader/>
        </w:trPr>
        <w:tc>
          <w:tcPr>
            <w:tcW w:w="4788" w:type="dxa"/>
            <w:shd w:val="clear" w:color="auto" w:fill="auto"/>
          </w:tcPr>
          <w:p w14:paraId="6C01B5BB" w14:textId="3C911026" w:rsidR="00EB055A" w:rsidRPr="003669CD" w:rsidRDefault="00EB055A" w:rsidP="0097694D">
            <w:pPr>
              <w:autoSpaceDE w:val="0"/>
              <w:autoSpaceDN w:val="0"/>
              <w:adjustRightInd w:val="0"/>
              <w:rPr>
                <w:rFonts w:cs="Arial"/>
                <w:b/>
                <w:color w:val="000000"/>
              </w:rPr>
            </w:pPr>
            <w:r w:rsidRPr="003669CD">
              <w:rPr>
                <w:rFonts w:cs="Arial"/>
                <w:color w:val="000000"/>
              </w:rPr>
              <w:t xml:space="preserve">Governors to abide by the school’s </w:t>
            </w:r>
            <w:r w:rsidR="00062C12">
              <w:rPr>
                <w:rFonts w:cs="Arial"/>
                <w:color w:val="000000"/>
              </w:rPr>
              <w:t>constitution, the scheme for financing schools, contract standing o</w:t>
            </w:r>
            <w:r w:rsidRPr="003669CD">
              <w:rPr>
                <w:rFonts w:cs="Arial"/>
                <w:color w:val="000000"/>
              </w:rPr>
              <w:t>rders for Schools, and act within the law in an open, honest and trustworthy manner</w:t>
            </w:r>
          </w:p>
        </w:tc>
        <w:tc>
          <w:tcPr>
            <w:tcW w:w="2880" w:type="dxa"/>
            <w:shd w:val="clear" w:color="auto" w:fill="auto"/>
          </w:tcPr>
          <w:p w14:paraId="18A5AD5D" w14:textId="0AD90253" w:rsidR="00EB055A" w:rsidRPr="003669CD" w:rsidRDefault="00062C12" w:rsidP="0097694D">
            <w:pPr>
              <w:autoSpaceDE w:val="0"/>
              <w:autoSpaceDN w:val="0"/>
              <w:adjustRightInd w:val="0"/>
              <w:rPr>
                <w:rFonts w:cs="Arial"/>
                <w:color w:val="000000"/>
              </w:rPr>
            </w:pPr>
            <w:r>
              <w:rPr>
                <w:rFonts w:cs="Arial"/>
                <w:color w:val="000000"/>
              </w:rPr>
              <w:t>Monitored by chair of governors and chair of finance c</w:t>
            </w:r>
            <w:r w:rsidR="00EB055A" w:rsidRPr="003669CD">
              <w:rPr>
                <w:rFonts w:cs="Arial"/>
                <w:color w:val="000000"/>
              </w:rPr>
              <w:t>ommittee over the past year.</w:t>
            </w:r>
          </w:p>
        </w:tc>
        <w:tc>
          <w:tcPr>
            <w:tcW w:w="1188" w:type="dxa"/>
            <w:shd w:val="clear" w:color="auto" w:fill="auto"/>
          </w:tcPr>
          <w:p w14:paraId="26F887F4" w14:textId="77777777" w:rsidR="00EB055A" w:rsidRPr="003669CD" w:rsidRDefault="00EB055A" w:rsidP="0097694D">
            <w:pPr>
              <w:autoSpaceDE w:val="0"/>
              <w:autoSpaceDN w:val="0"/>
              <w:adjustRightInd w:val="0"/>
              <w:rPr>
                <w:rFonts w:cs="Arial"/>
                <w:b/>
                <w:color w:val="000000"/>
              </w:rPr>
            </w:pPr>
          </w:p>
        </w:tc>
      </w:tr>
      <w:tr w:rsidR="00EB055A" w:rsidRPr="003669CD" w14:paraId="0382F871" w14:textId="77777777" w:rsidTr="004D4AA9">
        <w:trPr>
          <w:tblHeader/>
        </w:trPr>
        <w:tc>
          <w:tcPr>
            <w:tcW w:w="4788" w:type="dxa"/>
            <w:shd w:val="clear" w:color="auto" w:fill="auto"/>
          </w:tcPr>
          <w:p w14:paraId="1A911B6D" w14:textId="566664EB" w:rsidR="00EB055A" w:rsidRPr="003669CD" w:rsidRDefault="00EB055A" w:rsidP="0097694D">
            <w:pPr>
              <w:autoSpaceDE w:val="0"/>
              <w:autoSpaceDN w:val="0"/>
              <w:adjustRightInd w:val="0"/>
              <w:rPr>
                <w:rFonts w:cs="Arial"/>
                <w:b/>
                <w:color w:val="000000"/>
              </w:rPr>
            </w:pPr>
            <w:r w:rsidRPr="003669CD">
              <w:rPr>
                <w:rFonts w:cs="Arial"/>
                <w:color w:val="000000"/>
              </w:rPr>
              <w:t xml:space="preserve">Ensure an effective system of internal financial control exists within the school, that it is clearly </w:t>
            </w:r>
            <w:r w:rsidR="00062C12">
              <w:rPr>
                <w:rFonts w:cs="Arial"/>
                <w:color w:val="000000"/>
              </w:rPr>
              <w:t>documented in the school’s own financial p</w:t>
            </w:r>
            <w:r w:rsidRPr="003669CD">
              <w:rPr>
                <w:rFonts w:cs="Arial"/>
                <w:color w:val="000000"/>
              </w:rPr>
              <w:t>rocedures and that those controls operate effectively.</w:t>
            </w:r>
          </w:p>
        </w:tc>
        <w:tc>
          <w:tcPr>
            <w:tcW w:w="2880" w:type="dxa"/>
            <w:shd w:val="clear" w:color="auto" w:fill="auto"/>
          </w:tcPr>
          <w:p w14:paraId="4BD5E08A" w14:textId="54C52210" w:rsidR="00EB055A" w:rsidRPr="003669CD" w:rsidRDefault="00062C12" w:rsidP="0097694D">
            <w:pPr>
              <w:autoSpaceDE w:val="0"/>
              <w:autoSpaceDN w:val="0"/>
              <w:adjustRightInd w:val="0"/>
              <w:rPr>
                <w:rFonts w:cs="Arial"/>
                <w:color w:val="000000"/>
              </w:rPr>
            </w:pPr>
            <w:proofErr w:type="spellStart"/>
            <w:r>
              <w:rPr>
                <w:rFonts w:cs="Arial"/>
                <w:color w:val="000000"/>
              </w:rPr>
              <w:t>h</w:t>
            </w:r>
            <w:r w:rsidR="00EB055A" w:rsidRPr="003669CD">
              <w:rPr>
                <w:rFonts w:cs="Arial"/>
                <w:color w:val="000000"/>
              </w:rPr>
              <w:t>eadteacher</w:t>
            </w:r>
            <w:proofErr w:type="spellEnd"/>
            <w:r w:rsidR="00EB055A" w:rsidRPr="003669CD">
              <w:rPr>
                <w:rFonts w:cs="Arial"/>
                <w:color w:val="000000"/>
              </w:rPr>
              <w:t xml:space="preserve"> (with assistance of finance officer)</w:t>
            </w:r>
          </w:p>
        </w:tc>
        <w:tc>
          <w:tcPr>
            <w:tcW w:w="1188" w:type="dxa"/>
            <w:shd w:val="clear" w:color="auto" w:fill="auto"/>
          </w:tcPr>
          <w:p w14:paraId="6713F3F5" w14:textId="77777777" w:rsidR="00EB055A" w:rsidRPr="003669CD" w:rsidRDefault="00EB055A" w:rsidP="0097694D">
            <w:pPr>
              <w:autoSpaceDE w:val="0"/>
              <w:autoSpaceDN w:val="0"/>
              <w:adjustRightInd w:val="0"/>
              <w:rPr>
                <w:rFonts w:cs="Arial"/>
                <w:b/>
                <w:color w:val="000000"/>
              </w:rPr>
            </w:pPr>
          </w:p>
        </w:tc>
      </w:tr>
      <w:tr w:rsidR="00EB055A" w:rsidRPr="003669CD" w14:paraId="0D4C638F" w14:textId="77777777" w:rsidTr="004D4AA9">
        <w:trPr>
          <w:tblHeader/>
        </w:trPr>
        <w:tc>
          <w:tcPr>
            <w:tcW w:w="4788" w:type="dxa"/>
            <w:shd w:val="clear" w:color="auto" w:fill="auto"/>
          </w:tcPr>
          <w:p w14:paraId="5281B2E2" w14:textId="77777777" w:rsidR="00EB055A" w:rsidRPr="003669CD" w:rsidRDefault="00EB055A" w:rsidP="0097694D">
            <w:pPr>
              <w:autoSpaceDE w:val="0"/>
              <w:autoSpaceDN w:val="0"/>
              <w:adjustRightInd w:val="0"/>
              <w:rPr>
                <w:rFonts w:cs="Arial"/>
                <w:b/>
                <w:color w:val="000000"/>
              </w:rPr>
            </w:pPr>
            <w:r w:rsidRPr="003669CD">
              <w:rPr>
                <w:rFonts w:cs="Arial"/>
                <w:color w:val="000000"/>
              </w:rPr>
              <w:t xml:space="preserve">Budget managers to assess risk involved in their area of responsibility; to review the control systems, and to ensure that controls are being complied with properly by undertaking regular checks. </w:t>
            </w:r>
          </w:p>
        </w:tc>
        <w:tc>
          <w:tcPr>
            <w:tcW w:w="2880" w:type="dxa"/>
            <w:shd w:val="clear" w:color="auto" w:fill="auto"/>
          </w:tcPr>
          <w:p w14:paraId="54B86BE8" w14:textId="0B2EAD06" w:rsidR="00EB055A" w:rsidRPr="003669CD" w:rsidRDefault="00062C12" w:rsidP="0097694D">
            <w:pPr>
              <w:autoSpaceDE w:val="0"/>
              <w:autoSpaceDN w:val="0"/>
              <w:adjustRightInd w:val="0"/>
              <w:rPr>
                <w:rFonts w:cs="Arial"/>
                <w:b/>
                <w:color w:val="000000"/>
              </w:rPr>
            </w:pPr>
            <w:proofErr w:type="spellStart"/>
            <w:r>
              <w:rPr>
                <w:rFonts w:cs="Arial"/>
                <w:color w:val="000000"/>
              </w:rPr>
              <w:t>h</w:t>
            </w:r>
            <w:r w:rsidR="00EB055A" w:rsidRPr="003669CD">
              <w:rPr>
                <w:rFonts w:cs="Arial"/>
                <w:color w:val="000000"/>
              </w:rPr>
              <w:t>eadteacher</w:t>
            </w:r>
            <w:proofErr w:type="spellEnd"/>
            <w:r w:rsidR="00EB055A" w:rsidRPr="003669CD">
              <w:rPr>
                <w:rFonts w:cs="Arial"/>
                <w:color w:val="000000"/>
              </w:rPr>
              <w:t xml:space="preserve"> in conjunction with Budget Holders (with assistance of finance officer)</w:t>
            </w:r>
          </w:p>
        </w:tc>
        <w:tc>
          <w:tcPr>
            <w:tcW w:w="1188" w:type="dxa"/>
            <w:shd w:val="clear" w:color="auto" w:fill="auto"/>
          </w:tcPr>
          <w:p w14:paraId="42107B06" w14:textId="77777777" w:rsidR="00EB055A" w:rsidRPr="003669CD" w:rsidRDefault="00EB055A" w:rsidP="0097694D">
            <w:pPr>
              <w:autoSpaceDE w:val="0"/>
              <w:autoSpaceDN w:val="0"/>
              <w:adjustRightInd w:val="0"/>
              <w:rPr>
                <w:rFonts w:cs="Arial"/>
                <w:b/>
                <w:color w:val="000000"/>
              </w:rPr>
            </w:pPr>
          </w:p>
        </w:tc>
      </w:tr>
      <w:tr w:rsidR="00EB055A" w:rsidRPr="003669CD" w14:paraId="21653D53" w14:textId="77777777" w:rsidTr="004D4AA9">
        <w:trPr>
          <w:tblHeader/>
        </w:trPr>
        <w:tc>
          <w:tcPr>
            <w:tcW w:w="4788" w:type="dxa"/>
            <w:shd w:val="clear" w:color="auto" w:fill="auto"/>
          </w:tcPr>
          <w:p w14:paraId="46941846" w14:textId="77777777" w:rsidR="00EB055A" w:rsidRPr="003669CD" w:rsidRDefault="00EB055A" w:rsidP="0097694D">
            <w:pPr>
              <w:autoSpaceDE w:val="0"/>
              <w:autoSpaceDN w:val="0"/>
              <w:adjustRightInd w:val="0"/>
              <w:rPr>
                <w:rFonts w:cs="Arial"/>
                <w:b/>
                <w:color w:val="000000"/>
              </w:rPr>
            </w:pPr>
            <w:r w:rsidRPr="003669CD">
              <w:rPr>
                <w:rFonts w:cs="Arial"/>
                <w:color w:val="000000"/>
              </w:rPr>
              <w:t xml:space="preserve">Ensure recruitment procedures established to ensure all staff are vetted correctly prior to commencing their employment. </w:t>
            </w:r>
          </w:p>
        </w:tc>
        <w:tc>
          <w:tcPr>
            <w:tcW w:w="2880" w:type="dxa"/>
            <w:shd w:val="clear" w:color="auto" w:fill="auto"/>
          </w:tcPr>
          <w:p w14:paraId="3A741F87" w14:textId="596FC4AB" w:rsidR="00EB055A" w:rsidRPr="003669CD" w:rsidRDefault="00062C12" w:rsidP="0097694D">
            <w:pPr>
              <w:autoSpaceDE w:val="0"/>
              <w:autoSpaceDN w:val="0"/>
              <w:adjustRightInd w:val="0"/>
              <w:rPr>
                <w:rFonts w:cs="Arial"/>
                <w:color w:val="000000"/>
              </w:rPr>
            </w:pPr>
            <w:proofErr w:type="spellStart"/>
            <w:r>
              <w:rPr>
                <w:rFonts w:cs="Arial"/>
                <w:color w:val="000000"/>
              </w:rPr>
              <w:t>h</w:t>
            </w:r>
            <w:r w:rsidR="00EB055A" w:rsidRPr="003669CD">
              <w:rPr>
                <w:rFonts w:cs="Arial"/>
                <w:color w:val="000000"/>
              </w:rPr>
              <w:t>eadteacher</w:t>
            </w:r>
            <w:proofErr w:type="spellEnd"/>
            <w:r w:rsidR="00EB055A" w:rsidRPr="003669CD">
              <w:rPr>
                <w:rFonts w:cs="Arial"/>
                <w:color w:val="000000"/>
              </w:rPr>
              <w:t xml:space="preserve"> (assisted by person carrying out HR procedures)</w:t>
            </w:r>
          </w:p>
        </w:tc>
        <w:tc>
          <w:tcPr>
            <w:tcW w:w="1188" w:type="dxa"/>
            <w:shd w:val="clear" w:color="auto" w:fill="auto"/>
          </w:tcPr>
          <w:p w14:paraId="13EA5FAD" w14:textId="77777777" w:rsidR="00EB055A" w:rsidRPr="003669CD" w:rsidRDefault="00EB055A" w:rsidP="0097694D">
            <w:pPr>
              <w:autoSpaceDE w:val="0"/>
              <w:autoSpaceDN w:val="0"/>
              <w:adjustRightInd w:val="0"/>
              <w:rPr>
                <w:rFonts w:cs="Arial"/>
                <w:b/>
                <w:color w:val="000000"/>
              </w:rPr>
            </w:pPr>
          </w:p>
        </w:tc>
      </w:tr>
      <w:tr w:rsidR="00EB055A" w:rsidRPr="003669CD" w14:paraId="6D007780" w14:textId="77777777" w:rsidTr="004D4AA9">
        <w:trPr>
          <w:tblHeader/>
        </w:trPr>
        <w:tc>
          <w:tcPr>
            <w:tcW w:w="4788" w:type="dxa"/>
            <w:shd w:val="clear" w:color="auto" w:fill="auto"/>
          </w:tcPr>
          <w:p w14:paraId="43EE6BF3" w14:textId="29983254" w:rsidR="00EB055A" w:rsidRPr="003669CD" w:rsidRDefault="00EB055A" w:rsidP="0097694D">
            <w:pPr>
              <w:autoSpaceDE w:val="0"/>
              <w:autoSpaceDN w:val="0"/>
              <w:adjustRightInd w:val="0"/>
              <w:rPr>
                <w:rFonts w:cs="Arial"/>
                <w:color w:val="000000"/>
              </w:rPr>
            </w:pPr>
            <w:r w:rsidRPr="003669CD">
              <w:rPr>
                <w:rFonts w:cs="Arial"/>
                <w:color w:val="000000"/>
              </w:rPr>
              <w:t>Ensure statements of employment or undertaking inc</w:t>
            </w:r>
            <w:r w:rsidR="00062C12">
              <w:rPr>
                <w:rFonts w:cs="Arial"/>
                <w:color w:val="000000"/>
              </w:rPr>
              <w:t>lude reference to the school’s f</w:t>
            </w:r>
            <w:r w:rsidRPr="003669CD">
              <w:rPr>
                <w:rFonts w:cs="Arial"/>
                <w:color w:val="000000"/>
              </w:rPr>
              <w:t>raud Policy</w:t>
            </w:r>
          </w:p>
        </w:tc>
        <w:tc>
          <w:tcPr>
            <w:tcW w:w="2880" w:type="dxa"/>
            <w:shd w:val="clear" w:color="auto" w:fill="auto"/>
          </w:tcPr>
          <w:p w14:paraId="2CB0181A" w14:textId="48374B5A" w:rsidR="00EB055A" w:rsidRPr="003669CD" w:rsidRDefault="00062C12" w:rsidP="0097694D">
            <w:pPr>
              <w:rPr>
                <w:rFonts w:cs="Arial"/>
                <w:color w:val="000000"/>
              </w:rPr>
            </w:pPr>
            <w:proofErr w:type="spellStart"/>
            <w:r>
              <w:rPr>
                <w:rFonts w:cs="Arial"/>
                <w:color w:val="000000"/>
              </w:rPr>
              <w:t>h</w:t>
            </w:r>
            <w:r w:rsidR="00EB055A" w:rsidRPr="003669CD">
              <w:rPr>
                <w:rFonts w:cs="Arial"/>
                <w:color w:val="000000"/>
              </w:rPr>
              <w:t>eadteacher</w:t>
            </w:r>
            <w:proofErr w:type="spellEnd"/>
            <w:r w:rsidR="00EB055A" w:rsidRPr="003669CD">
              <w:rPr>
                <w:rFonts w:cs="Arial"/>
                <w:color w:val="000000"/>
              </w:rPr>
              <w:t xml:space="preserve"> (assisted by person carrying out HR procedures)</w:t>
            </w:r>
          </w:p>
        </w:tc>
        <w:tc>
          <w:tcPr>
            <w:tcW w:w="1188" w:type="dxa"/>
            <w:shd w:val="clear" w:color="auto" w:fill="auto"/>
          </w:tcPr>
          <w:p w14:paraId="7A997A94" w14:textId="77777777" w:rsidR="00EB055A" w:rsidRPr="003669CD" w:rsidRDefault="00EB055A" w:rsidP="0097694D">
            <w:pPr>
              <w:autoSpaceDE w:val="0"/>
              <w:autoSpaceDN w:val="0"/>
              <w:adjustRightInd w:val="0"/>
              <w:rPr>
                <w:rFonts w:cs="Arial"/>
                <w:color w:val="000000"/>
              </w:rPr>
            </w:pPr>
          </w:p>
        </w:tc>
      </w:tr>
      <w:tr w:rsidR="00EB055A" w:rsidRPr="003669CD" w14:paraId="141989EB" w14:textId="77777777" w:rsidTr="004D4AA9">
        <w:trPr>
          <w:tblHeader/>
        </w:trPr>
        <w:tc>
          <w:tcPr>
            <w:tcW w:w="4788" w:type="dxa"/>
            <w:shd w:val="clear" w:color="auto" w:fill="auto"/>
          </w:tcPr>
          <w:p w14:paraId="45F54D87" w14:textId="6D853BE2" w:rsidR="00EB055A" w:rsidRPr="003669CD" w:rsidRDefault="00062C12" w:rsidP="0097694D">
            <w:pPr>
              <w:autoSpaceDE w:val="0"/>
              <w:autoSpaceDN w:val="0"/>
              <w:adjustRightInd w:val="0"/>
              <w:rPr>
                <w:rFonts w:cs="Arial"/>
                <w:color w:val="000000"/>
              </w:rPr>
            </w:pPr>
            <w:r>
              <w:rPr>
                <w:rFonts w:cs="Arial"/>
                <w:color w:val="000000"/>
              </w:rPr>
              <w:t>Ensure d</w:t>
            </w:r>
            <w:r w:rsidR="00EB055A" w:rsidRPr="003669CD">
              <w:rPr>
                <w:rFonts w:cs="Arial"/>
                <w:color w:val="000000"/>
              </w:rPr>
              <w:t xml:space="preserve">isciplinary procedures are in place to deal any acts of misconduct by school employees. </w:t>
            </w:r>
          </w:p>
        </w:tc>
        <w:tc>
          <w:tcPr>
            <w:tcW w:w="2880" w:type="dxa"/>
            <w:shd w:val="clear" w:color="auto" w:fill="auto"/>
          </w:tcPr>
          <w:p w14:paraId="6EAC20C3" w14:textId="76632035" w:rsidR="00EB055A" w:rsidRPr="003669CD" w:rsidRDefault="00062C12" w:rsidP="0097694D">
            <w:pPr>
              <w:rPr>
                <w:rFonts w:cs="Arial"/>
                <w:color w:val="000000"/>
              </w:rPr>
            </w:pPr>
            <w:r>
              <w:rPr>
                <w:rFonts w:cs="Arial"/>
                <w:color w:val="000000"/>
              </w:rPr>
              <w:t>chair of staffing c</w:t>
            </w:r>
            <w:r w:rsidR="00EB055A" w:rsidRPr="003669CD">
              <w:rPr>
                <w:rFonts w:cs="Arial"/>
                <w:color w:val="000000"/>
              </w:rPr>
              <w:t>ommittee (or similar)</w:t>
            </w:r>
          </w:p>
        </w:tc>
        <w:tc>
          <w:tcPr>
            <w:tcW w:w="1188" w:type="dxa"/>
            <w:shd w:val="clear" w:color="auto" w:fill="auto"/>
          </w:tcPr>
          <w:p w14:paraId="5C71C82F" w14:textId="77777777" w:rsidR="00EB055A" w:rsidRPr="003669CD" w:rsidRDefault="00EB055A" w:rsidP="0097694D">
            <w:pPr>
              <w:autoSpaceDE w:val="0"/>
              <w:autoSpaceDN w:val="0"/>
              <w:adjustRightInd w:val="0"/>
              <w:rPr>
                <w:rFonts w:cs="Arial"/>
                <w:color w:val="000000"/>
              </w:rPr>
            </w:pPr>
          </w:p>
        </w:tc>
      </w:tr>
      <w:tr w:rsidR="00EB055A" w:rsidRPr="003669CD" w14:paraId="4A00D8FA" w14:textId="77777777" w:rsidTr="004D4AA9">
        <w:trPr>
          <w:tblHeader/>
        </w:trPr>
        <w:tc>
          <w:tcPr>
            <w:tcW w:w="4788" w:type="dxa"/>
            <w:shd w:val="clear" w:color="auto" w:fill="auto"/>
          </w:tcPr>
          <w:p w14:paraId="32CCC3DB" w14:textId="42918A3E" w:rsidR="00EB055A" w:rsidRPr="003669CD" w:rsidRDefault="00062C12" w:rsidP="0097694D">
            <w:pPr>
              <w:autoSpaceDE w:val="0"/>
              <w:autoSpaceDN w:val="0"/>
              <w:adjustRightInd w:val="0"/>
              <w:rPr>
                <w:rFonts w:cs="Arial"/>
                <w:color w:val="000000"/>
              </w:rPr>
            </w:pPr>
            <w:r>
              <w:rPr>
                <w:rFonts w:cs="Arial"/>
                <w:color w:val="000000"/>
              </w:rPr>
              <w:t>Inclusion of fraud policy and whistle blowing policy in staff h</w:t>
            </w:r>
            <w:r w:rsidR="00EB055A" w:rsidRPr="003669CD">
              <w:rPr>
                <w:rFonts w:cs="Arial"/>
                <w:color w:val="000000"/>
              </w:rPr>
              <w:t>andbook</w:t>
            </w:r>
          </w:p>
        </w:tc>
        <w:tc>
          <w:tcPr>
            <w:tcW w:w="2880" w:type="dxa"/>
            <w:shd w:val="clear" w:color="auto" w:fill="auto"/>
          </w:tcPr>
          <w:p w14:paraId="748266F9" w14:textId="05DBB29A" w:rsidR="00EB055A" w:rsidRPr="00425200" w:rsidRDefault="00062C12" w:rsidP="0097694D">
            <w:proofErr w:type="spellStart"/>
            <w:r>
              <w:rPr>
                <w:rFonts w:cs="Arial"/>
                <w:color w:val="000000"/>
              </w:rPr>
              <w:t>h</w:t>
            </w:r>
            <w:r w:rsidR="00EB055A" w:rsidRPr="003669CD">
              <w:rPr>
                <w:rFonts w:cs="Arial"/>
                <w:color w:val="000000"/>
              </w:rPr>
              <w:t>eadteacher</w:t>
            </w:r>
            <w:proofErr w:type="spellEnd"/>
            <w:r w:rsidR="00EB055A" w:rsidRPr="003669CD">
              <w:rPr>
                <w:rFonts w:cs="Arial"/>
                <w:color w:val="000000"/>
              </w:rPr>
              <w:t xml:space="preserve"> (assisted by person carrying out HR procedures)</w:t>
            </w:r>
          </w:p>
        </w:tc>
        <w:tc>
          <w:tcPr>
            <w:tcW w:w="1188" w:type="dxa"/>
            <w:shd w:val="clear" w:color="auto" w:fill="auto"/>
          </w:tcPr>
          <w:p w14:paraId="49B5440F" w14:textId="77777777" w:rsidR="00EB055A" w:rsidRPr="003669CD" w:rsidRDefault="00EB055A" w:rsidP="0097694D">
            <w:pPr>
              <w:autoSpaceDE w:val="0"/>
              <w:autoSpaceDN w:val="0"/>
              <w:adjustRightInd w:val="0"/>
              <w:rPr>
                <w:rFonts w:cs="Arial"/>
                <w:color w:val="000000"/>
              </w:rPr>
            </w:pPr>
          </w:p>
        </w:tc>
      </w:tr>
      <w:tr w:rsidR="00EB055A" w:rsidRPr="003669CD" w14:paraId="25D7EBAD" w14:textId="77777777" w:rsidTr="004D4AA9">
        <w:trPr>
          <w:tblHeader/>
        </w:trPr>
        <w:tc>
          <w:tcPr>
            <w:tcW w:w="4788" w:type="dxa"/>
            <w:shd w:val="clear" w:color="auto" w:fill="auto"/>
          </w:tcPr>
          <w:p w14:paraId="1D90CD62" w14:textId="6AB87638" w:rsidR="00EB055A" w:rsidRPr="003669CD" w:rsidRDefault="00062C12" w:rsidP="0097694D">
            <w:pPr>
              <w:autoSpaceDE w:val="0"/>
              <w:autoSpaceDN w:val="0"/>
              <w:adjustRightInd w:val="0"/>
              <w:rPr>
                <w:rFonts w:cs="Arial"/>
                <w:color w:val="000000"/>
              </w:rPr>
            </w:pPr>
            <w:r>
              <w:rPr>
                <w:rFonts w:cs="Arial"/>
                <w:color w:val="000000"/>
              </w:rPr>
              <w:t xml:space="preserve">Inclusion of fraud policy and whistle </w:t>
            </w:r>
            <w:r w:rsidR="00EB055A" w:rsidRPr="003669CD">
              <w:rPr>
                <w:rFonts w:cs="Arial"/>
                <w:color w:val="000000"/>
              </w:rPr>
              <w:t>blowing policy in staff induction programmes</w:t>
            </w:r>
          </w:p>
        </w:tc>
        <w:tc>
          <w:tcPr>
            <w:tcW w:w="2880" w:type="dxa"/>
            <w:shd w:val="clear" w:color="auto" w:fill="auto"/>
          </w:tcPr>
          <w:p w14:paraId="5723E4EB" w14:textId="7978E84D" w:rsidR="00EB055A" w:rsidRPr="00425200" w:rsidRDefault="00062C12" w:rsidP="0097694D">
            <w:proofErr w:type="spellStart"/>
            <w:r>
              <w:rPr>
                <w:rFonts w:cs="Arial"/>
                <w:color w:val="000000"/>
              </w:rPr>
              <w:t>h</w:t>
            </w:r>
            <w:r w:rsidR="00EB055A" w:rsidRPr="003669CD">
              <w:rPr>
                <w:rFonts w:cs="Arial"/>
                <w:color w:val="000000"/>
              </w:rPr>
              <w:t>eadteacher</w:t>
            </w:r>
            <w:proofErr w:type="spellEnd"/>
            <w:r w:rsidR="00EB055A" w:rsidRPr="003669CD">
              <w:rPr>
                <w:rFonts w:cs="Arial"/>
                <w:color w:val="000000"/>
              </w:rPr>
              <w:t xml:space="preserve"> (assisted by person carrying out HR procedures)</w:t>
            </w:r>
          </w:p>
        </w:tc>
        <w:tc>
          <w:tcPr>
            <w:tcW w:w="1188" w:type="dxa"/>
            <w:shd w:val="clear" w:color="auto" w:fill="auto"/>
          </w:tcPr>
          <w:p w14:paraId="1711EDAE" w14:textId="77777777" w:rsidR="00EB055A" w:rsidRPr="003669CD" w:rsidRDefault="00EB055A" w:rsidP="0097694D">
            <w:pPr>
              <w:autoSpaceDE w:val="0"/>
              <w:autoSpaceDN w:val="0"/>
              <w:adjustRightInd w:val="0"/>
              <w:rPr>
                <w:rFonts w:cs="Arial"/>
                <w:color w:val="000000"/>
              </w:rPr>
            </w:pPr>
          </w:p>
        </w:tc>
      </w:tr>
      <w:tr w:rsidR="00EB055A" w:rsidRPr="003669CD" w14:paraId="5318586C" w14:textId="77777777" w:rsidTr="004D4AA9">
        <w:trPr>
          <w:tblHeader/>
        </w:trPr>
        <w:tc>
          <w:tcPr>
            <w:tcW w:w="4788" w:type="dxa"/>
            <w:shd w:val="clear" w:color="auto" w:fill="auto"/>
          </w:tcPr>
          <w:p w14:paraId="67791FEA" w14:textId="06B32BDB" w:rsidR="00EB055A" w:rsidRPr="003669CD" w:rsidRDefault="00062C12" w:rsidP="0097694D">
            <w:pPr>
              <w:autoSpaceDE w:val="0"/>
              <w:autoSpaceDN w:val="0"/>
              <w:adjustRightInd w:val="0"/>
              <w:rPr>
                <w:rFonts w:cs="Arial"/>
                <w:color w:val="000000"/>
              </w:rPr>
            </w:pPr>
            <w:r>
              <w:rPr>
                <w:rFonts w:cs="Arial"/>
                <w:color w:val="000000"/>
              </w:rPr>
              <w:t>Inclusion of fraud policy and w</w:t>
            </w:r>
            <w:r w:rsidR="00EB055A" w:rsidRPr="003669CD">
              <w:rPr>
                <w:rFonts w:cs="Arial"/>
                <w:color w:val="000000"/>
              </w:rPr>
              <w:t>histle-blowing policy in governor’s induction programmes</w:t>
            </w:r>
          </w:p>
        </w:tc>
        <w:tc>
          <w:tcPr>
            <w:tcW w:w="2880" w:type="dxa"/>
            <w:shd w:val="clear" w:color="auto" w:fill="auto"/>
          </w:tcPr>
          <w:p w14:paraId="2CCA4C92" w14:textId="289053E8" w:rsidR="00EB055A" w:rsidRPr="00425200" w:rsidRDefault="00062C12" w:rsidP="0097694D">
            <w:r>
              <w:rPr>
                <w:rFonts w:cs="Arial"/>
                <w:color w:val="000000"/>
              </w:rPr>
              <w:t>chair of g</w:t>
            </w:r>
            <w:r w:rsidR="00EB055A" w:rsidRPr="003669CD">
              <w:rPr>
                <w:rFonts w:cs="Arial"/>
                <w:color w:val="000000"/>
              </w:rPr>
              <w:t>overnors (assisted by person carrying out HR procedures)</w:t>
            </w:r>
          </w:p>
        </w:tc>
        <w:tc>
          <w:tcPr>
            <w:tcW w:w="1188" w:type="dxa"/>
            <w:shd w:val="clear" w:color="auto" w:fill="auto"/>
          </w:tcPr>
          <w:p w14:paraId="67E83A7A" w14:textId="77777777" w:rsidR="00EB055A" w:rsidRPr="003669CD" w:rsidRDefault="00EB055A" w:rsidP="0097694D">
            <w:pPr>
              <w:autoSpaceDE w:val="0"/>
              <w:autoSpaceDN w:val="0"/>
              <w:adjustRightInd w:val="0"/>
              <w:rPr>
                <w:rFonts w:cs="Arial"/>
                <w:color w:val="000000"/>
              </w:rPr>
            </w:pPr>
          </w:p>
        </w:tc>
      </w:tr>
      <w:tr w:rsidR="00EB055A" w:rsidRPr="003669CD" w14:paraId="2DCA91C4" w14:textId="77777777" w:rsidTr="004D4AA9">
        <w:trPr>
          <w:tblHeader/>
        </w:trPr>
        <w:tc>
          <w:tcPr>
            <w:tcW w:w="4788" w:type="dxa"/>
            <w:shd w:val="clear" w:color="auto" w:fill="auto"/>
          </w:tcPr>
          <w:p w14:paraId="68051BF8" w14:textId="77777777" w:rsidR="00EB055A" w:rsidRPr="003669CD" w:rsidRDefault="00EB055A" w:rsidP="0097694D">
            <w:pPr>
              <w:autoSpaceDE w:val="0"/>
              <w:autoSpaceDN w:val="0"/>
              <w:adjustRightInd w:val="0"/>
              <w:rPr>
                <w:rFonts w:cs="Arial"/>
                <w:b/>
                <w:color w:val="000000"/>
              </w:rPr>
            </w:pPr>
            <w:r w:rsidRPr="003669CD">
              <w:rPr>
                <w:rFonts w:cs="Arial"/>
                <w:color w:val="000000"/>
              </w:rPr>
              <w:t xml:space="preserve">Staff should not accept personal gifts, hospitality, or benefits of any kind from a third party that may be seen to compromise their integrity. </w:t>
            </w:r>
          </w:p>
        </w:tc>
        <w:tc>
          <w:tcPr>
            <w:tcW w:w="2880" w:type="dxa"/>
            <w:shd w:val="clear" w:color="auto" w:fill="auto"/>
          </w:tcPr>
          <w:p w14:paraId="270EF926" w14:textId="1B781F65" w:rsidR="00EB055A" w:rsidRPr="003669CD" w:rsidRDefault="00062C12" w:rsidP="0097694D">
            <w:pPr>
              <w:autoSpaceDE w:val="0"/>
              <w:autoSpaceDN w:val="0"/>
              <w:adjustRightInd w:val="0"/>
              <w:rPr>
                <w:rFonts w:cs="Arial"/>
                <w:color w:val="000000"/>
              </w:rPr>
            </w:pPr>
            <w:proofErr w:type="spellStart"/>
            <w:r>
              <w:rPr>
                <w:rFonts w:cs="Arial"/>
                <w:color w:val="000000"/>
              </w:rPr>
              <w:t>h</w:t>
            </w:r>
            <w:r w:rsidR="00EB055A" w:rsidRPr="003669CD">
              <w:rPr>
                <w:rFonts w:cs="Arial"/>
                <w:color w:val="000000"/>
              </w:rPr>
              <w:t>eadteacher</w:t>
            </w:r>
            <w:proofErr w:type="spellEnd"/>
            <w:r w:rsidR="00EB055A" w:rsidRPr="003669CD">
              <w:rPr>
                <w:rFonts w:cs="Arial"/>
                <w:color w:val="000000"/>
              </w:rPr>
              <w:t xml:space="preserve"> to maintain a gifts and hospitality register</w:t>
            </w:r>
          </w:p>
        </w:tc>
        <w:tc>
          <w:tcPr>
            <w:tcW w:w="1188" w:type="dxa"/>
            <w:shd w:val="clear" w:color="auto" w:fill="auto"/>
          </w:tcPr>
          <w:p w14:paraId="0478EA8B" w14:textId="77777777" w:rsidR="00EB055A" w:rsidRPr="003669CD" w:rsidRDefault="00EB055A" w:rsidP="0097694D">
            <w:pPr>
              <w:autoSpaceDE w:val="0"/>
              <w:autoSpaceDN w:val="0"/>
              <w:adjustRightInd w:val="0"/>
              <w:rPr>
                <w:rFonts w:cs="Arial"/>
                <w:b/>
                <w:color w:val="000000"/>
              </w:rPr>
            </w:pPr>
          </w:p>
        </w:tc>
      </w:tr>
      <w:tr w:rsidR="00EB055A" w:rsidRPr="003669CD" w14:paraId="4529A05C" w14:textId="77777777" w:rsidTr="004D4AA9">
        <w:trPr>
          <w:tblHeader/>
        </w:trPr>
        <w:tc>
          <w:tcPr>
            <w:tcW w:w="4788" w:type="dxa"/>
            <w:shd w:val="clear" w:color="auto" w:fill="auto"/>
          </w:tcPr>
          <w:p w14:paraId="4F46D9AE" w14:textId="77777777" w:rsidR="00EB055A" w:rsidRPr="003669CD" w:rsidRDefault="00EB055A" w:rsidP="0097694D">
            <w:pPr>
              <w:autoSpaceDE w:val="0"/>
              <w:autoSpaceDN w:val="0"/>
              <w:adjustRightInd w:val="0"/>
              <w:rPr>
                <w:rFonts w:cs="Arial"/>
                <w:color w:val="000000"/>
              </w:rPr>
            </w:pPr>
            <w:r w:rsidRPr="003669CD">
              <w:rPr>
                <w:rFonts w:cs="Arial"/>
                <w:color w:val="000000"/>
              </w:rPr>
              <w:t xml:space="preserve">Publicise the school’s commitment to fighting fraud, e.g. providing information on </w:t>
            </w:r>
            <w:r w:rsidRPr="003669CD">
              <w:rPr>
                <w:rFonts w:cs="Arial"/>
                <w:color w:val="000000"/>
              </w:rPr>
              <w:lastRenderedPageBreak/>
              <w:t>its website and school documents, such as the prospectus</w:t>
            </w:r>
          </w:p>
        </w:tc>
        <w:tc>
          <w:tcPr>
            <w:tcW w:w="2880" w:type="dxa"/>
            <w:shd w:val="clear" w:color="auto" w:fill="auto"/>
          </w:tcPr>
          <w:p w14:paraId="6C19BB01" w14:textId="7E0FC273" w:rsidR="00EB055A" w:rsidRPr="003669CD" w:rsidRDefault="00062C12" w:rsidP="0097694D">
            <w:pPr>
              <w:autoSpaceDE w:val="0"/>
              <w:autoSpaceDN w:val="0"/>
              <w:adjustRightInd w:val="0"/>
              <w:rPr>
                <w:rFonts w:cs="Arial"/>
                <w:color w:val="000000"/>
              </w:rPr>
            </w:pPr>
            <w:proofErr w:type="spellStart"/>
            <w:r>
              <w:rPr>
                <w:rFonts w:cs="Arial"/>
                <w:color w:val="000000"/>
              </w:rPr>
              <w:lastRenderedPageBreak/>
              <w:t>h</w:t>
            </w:r>
            <w:r w:rsidR="00EB055A" w:rsidRPr="003669CD">
              <w:rPr>
                <w:rFonts w:cs="Arial"/>
                <w:color w:val="000000"/>
              </w:rPr>
              <w:t>eadteacher</w:t>
            </w:r>
            <w:proofErr w:type="spellEnd"/>
          </w:p>
        </w:tc>
        <w:tc>
          <w:tcPr>
            <w:tcW w:w="1188" w:type="dxa"/>
            <w:shd w:val="clear" w:color="auto" w:fill="auto"/>
          </w:tcPr>
          <w:p w14:paraId="32280A8D" w14:textId="77777777" w:rsidR="00EB055A" w:rsidRPr="003669CD" w:rsidRDefault="00EB055A" w:rsidP="0097694D">
            <w:pPr>
              <w:autoSpaceDE w:val="0"/>
              <w:autoSpaceDN w:val="0"/>
              <w:adjustRightInd w:val="0"/>
              <w:rPr>
                <w:rFonts w:cs="Arial"/>
                <w:b/>
                <w:color w:val="000000"/>
              </w:rPr>
            </w:pPr>
          </w:p>
        </w:tc>
      </w:tr>
    </w:tbl>
    <w:p w14:paraId="56E61370" w14:textId="77777777" w:rsidR="000907C1" w:rsidRDefault="000907C1" w:rsidP="00340480">
      <w:pPr>
        <w:pStyle w:val="TOC1"/>
        <w:tabs>
          <w:tab w:val="right" w:leader="dot" w:pos="10456"/>
        </w:tabs>
      </w:pPr>
    </w:p>
    <w:sectPr w:rsidR="000907C1" w:rsidSect="002A1019">
      <w:footerReference w:type="default" r:id="rId12"/>
      <w:footerReference w:type="first" r:id="rId13"/>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0A070" w14:textId="77777777" w:rsidR="00F16E9D" w:rsidRDefault="00F16E9D" w:rsidP="004832CE">
      <w:pPr>
        <w:spacing w:after="0" w:line="240" w:lineRule="auto"/>
      </w:pPr>
      <w:r>
        <w:separator/>
      </w:r>
    </w:p>
  </w:endnote>
  <w:endnote w:type="continuationSeparator" w:id="0">
    <w:p w14:paraId="739FEB4B" w14:textId="77777777" w:rsidR="00F16E9D" w:rsidRDefault="00F16E9D"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243C7251" w14:textId="0784689E" w:rsidR="007D7E12" w:rsidRPr="00A56EFE" w:rsidRDefault="007D7E12"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1463A2">
          <w:rPr>
            <w:noProof/>
            <w:sz w:val="22"/>
          </w:rPr>
          <w:t>8</w:t>
        </w:r>
        <w:r w:rsidRPr="00A56EFE">
          <w:rPr>
            <w:noProof/>
            <w:sz w:val="22"/>
          </w:rPr>
          <w:fldChar w:fldCharType="end"/>
        </w:r>
        <w:r w:rsidR="00A56EFE" w:rsidRPr="00A56EFE">
          <w:rPr>
            <w:noProof/>
            <w:sz w:val="22"/>
          </w:rPr>
          <w:tab/>
        </w:r>
        <w:r w:rsidR="00EB055A">
          <w:rPr>
            <w:noProof/>
            <w:sz w:val="22"/>
          </w:rPr>
          <w:t>Anti fraud bribery and corruption</w:t>
        </w:r>
        <w:r w:rsidR="00B56C56">
          <w:rPr>
            <w:noProof/>
            <w:sz w:val="22"/>
          </w:rPr>
          <w:tab/>
        </w:r>
        <w:r w:rsidR="00EB055A">
          <w:rPr>
            <w:noProof/>
            <w:sz w:val="22"/>
          </w:rPr>
          <w:t>October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558" w14:textId="77777777" w:rsidR="007D7E12" w:rsidRDefault="007D7E12"/>
  <w:p w14:paraId="1E3A50E0" w14:textId="77777777" w:rsidR="007D7E12" w:rsidRDefault="007D7E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884A1" w14:textId="77777777" w:rsidR="00F16E9D" w:rsidRDefault="00F16E9D" w:rsidP="004832CE">
      <w:pPr>
        <w:spacing w:after="0" w:line="240" w:lineRule="auto"/>
      </w:pPr>
      <w:r>
        <w:separator/>
      </w:r>
    </w:p>
  </w:footnote>
  <w:footnote w:type="continuationSeparator" w:id="0">
    <w:p w14:paraId="54E5CB90" w14:textId="77777777" w:rsidR="00F16E9D" w:rsidRDefault="00F16E9D"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uton Council logo" style="width:95.25pt;height:38.25pt;visibility:visible;mso-wrap-style:square" o:bullet="t">
        <v:imagedata r:id="rId1" o:title="Luton Council logo"/>
      </v:shape>
    </w:pict>
  </w:numPicBullet>
  <w:abstractNum w:abstractNumId="0" w15:restartNumberingAfterBreak="0">
    <w:nsid w:val="00BF55A2"/>
    <w:multiLevelType w:val="hybridMultilevel"/>
    <w:tmpl w:val="F60E303E"/>
    <w:lvl w:ilvl="0" w:tplc="029098A0">
      <w:numFmt w:val="bullet"/>
      <w:lvlText w:val=""/>
      <w:lvlJc w:val="left"/>
      <w:pPr>
        <w:ind w:left="820" w:hanging="360"/>
      </w:pPr>
      <w:rPr>
        <w:rFonts w:ascii="Symbol" w:eastAsia="Symbol" w:hAnsi="Symbol" w:cs="Symbol" w:hint="default"/>
        <w:w w:val="100"/>
        <w:sz w:val="24"/>
        <w:szCs w:val="24"/>
        <w:lang w:val="en-GB" w:eastAsia="en-GB" w:bidi="en-GB"/>
      </w:rPr>
    </w:lvl>
    <w:lvl w:ilvl="1" w:tplc="A3849544">
      <w:numFmt w:val="bullet"/>
      <w:lvlText w:val="•"/>
      <w:lvlJc w:val="left"/>
      <w:pPr>
        <w:ind w:left="1662" w:hanging="360"/>
      </w:pPr>
      <w:rPr>
        <w:rFonts w:hint="default"/>
        <w:lang w:val="en-GB" w:eastAsia="en-GB" w:bidi="en-GB"/>
      </w:rPr>
    </w:lvl>
    <w:lvl w:ilvl="2" w:tplc="E128759E">
      <w:numFmt w:val="bullet"/>
      <w:lvlText w:val="•"/>
      <w:lvlJc w:val="left"/>
      <w:pPr>
        <w:ind w:left="2505" w:hanging="360"/>
      </w:pPr>
      <w:rPr>
        <w:rFonts w:hint="default"/>
        <w:lang w:val="en-GB" w:eastAsia="en-GB" w:bidi="en-GB"/>
      </w:rPr>
    </w:lvl>
    <w:lvl w:ilvl="3" w:tplc="A2AAC360">
      <w:numFmt w:val="bullet"/>
      <w:lvlText w:val="•"/>
      <w:lvlJc w:val="left"/>
      <w:pPr>
        <w:ind w:left="3347" w:hanging="360"/>
      </w:pPr>
      <w:rPr>
        <w:rFonts w:hint="default"/>
        <w:lang w:val="en-GB" w:eastAsia="en-GB" w:bidi="en-GB"/>
      </w:rPr>
    </w:lvl>
    <w:lvl w:ilvl="4" w:tplc="E8BC302C">
      <w:numFmt w:val="bullet"/>
      <w:lvlText w:val="•"/>
      <w:lvlJc w:val="left"/>
      <w:pPr>
        <w:ind w:left="4190" w:hanging="360"/>
      </w:pPr>
      <w:rPr>
        <w:rFonts w:hint="default"/>
        <w:lang w:val="en-GB" w:eastAsia="en-GB" w:bidi="en-GB"/>
      </w:rPr>
    </w:lvl>
    <w:lvl w:ilvl="5" w:tplc="6F7C50B0">
      <w:numFmt w:val="bullet"/>
      <w:lvlText w:val="•"/>
      <w:lvlJc w:val="left"/>
      <w:pPr>
        <w:ind w:left="5033" w:hanging="360"/>
      </w:pPr>
      <w:rPr>
        <w:rFonts w:hint="default"/>
        <w:lang w:val="en-GB" w:eastAsia="en-GB" w:bidi="en-GB"/>
      </w:rPr>
    </w:lvl>
    <w:lvl w:ilvl="6" w:tplc="CCF8E776">
      <w:numFmt w:val="bullet"/>
      <w:lvlText w:val="•"/>
      <w:lvlJc w:val="left"/>
      <w:pPr>
        <w:ind w:left="5875" w:hanging="360"/>
      </w:pPr>
      <w:rPr>
        <w:rFonts w:hint="default"/>
        <w:lang w:val="en-GB" w:eastAsia="en-GB" w:bidi="en-GB"/>
      </w:rPr>
    </w:lvl>
    <w:lvl w:ilvl="7" w:tplc="5B38CB2A">
      <w:numFmt w:val="bullet"/>
      <w:lvlText w:val="•"/>
      <w:lvlJc w:val="left"/>
      <w:pPr>
        <w:ind w:left="6718" w:hanging="360"/>
      </w:pPr>
      <w:rPr>
        <w:rFonts w:hint="default"/>
        <w:lang w:val="en-GB" w:eastAsia="en-GB" w:bidi="en-GB"/>
      </w:rPr>
    </w:lvl>
    <w:lvl w:ilvl="8" w:tplc="C3D8F286">
      <w:numFmt w:val="bullet"/>
      <w:lvlText w:val="•"/>
      <w:lvlJc w:val="left"/>
      <w:pPr>
        <w:ind w:left="7561" w:hanging="360"/>
      </w:pPr>
      <w:rPr>
        <w:rFonts w:hint="default"/>
        <w:lang w:val="en-GB" w:eastAsia="en-GB" w:bidi="en-GB"/>
      </w:rPr>
    </w:lvl>
  </w:abstractNum>
  <w:abstractNum w:abstractNumId="1" w15:restartNumberingAfterBreak="0">
    <w:nsid w:val="044579D6"/>
    <w:multiLevelType w:val="hybridMultilevel"/>
    <w:tmpl w:val="B10E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A40DF"/>
    <w:multiLevelType w:val="hybridMultilevel"/>
    <w:tmpl w:val="6E18E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51E1B"/>
    <w:multiLevelType w:val="hybridMultilevel"/>
    <w:tmpl w:val="4378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12B41"/>
    <w:multiLevelType w:val="hybridMultilevel"/>
    <w:tmpl w:val="53069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51FCB"/>
    <w:multiLevelType w:val="hybridMultilevel"/>
    <w:tmpl w:val="EC5C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27D93"/>
    <w:multiLevelType w:val="hybridMultilevel"/>
    <w:tmpl w:val="7A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702A2"/>
    <w:multiLevelType w:val="hybridMultilevel"/>
    <w:tmpl w:val="4972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60EB4"/>
    <w:multiLevelType w:val="hybridMultilevel"/>
    <w:tmpl w:val="75C0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267E8"/>
    <w:multiLevelType w:val="hybridMultilevel"/>
    <w:tmpl w:val="E6F4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E180D"/>
    <w:multiLevelType w:val="hybridMultilevel"/>
    <w:tmpl w:val="CABE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07902"/>
    <w:multiLevelType w:val="hybridMultilevel"/>
    <w:tmpl w:val="0CF2E1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D7477"/>
    <w:multiLevelType w:val="hybridMultilevel"/>
    <w:tmpl w:val="D33E89DC"/>
    <w:lvl w:ilvl="0" w:tplc="19124DB0">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D87B27"/>
    <w:multiLevelType w:val="hybridMultilevel"/>
    <w:tmpl w:val="AD6E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36A88"/>
    <w:multiLevelType w:val="hybridMultilevel"/>
    <w:tmpl w:val="6120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47D03"/>
    <w:multiLevelType w:val="hybridMultilevel"/>
    <w:tmpl w:val="7D18A1A2"/>
    <w:lvl w:ilvl="0" w:tplc="6FF805DA">
      <w:numFmt w:val="bullet"/>
      <w:lvlText w:val=""/>
      <w:lvlJc w:val="left"/>
      <w:pPr>
        <w:ind w:left="832" w:hanging="340"/>
      </w:pPr>
      <w:rPr>
        <w:rFonts w:ascii="Symbol" w:eastAsia="Symbol" w:hAnsi="Symbol" w:cs="Symbol" w:hint="default"/>
        <w:w w:val="103"/>
        <w:sz w:val="20"/>
        <w:szCs w:val="20"/>
      </w:rPr>
    </w:lvl>
    <w:lvl w:ilvl="1" w:tplc="D820EB5E">
      <w:numFmt w:val="bullet"/>
      <w:lvlText w:val="•"/>
      <w:lvlJc w:val="left"/>
      <w:pPr>
        <w:ind w:left="1636" w:hanging="340"/>
      </w:pPr>
      <w:rPr>
        <w:rFonts w:hint="default"/>
      </w:rPr>
    </w:lvl>
    <w:lvl w:ilvl="2" w:tplc="046635DA">
      <w:numFmt w:val="bullet"/>
      <w:lvlText w:val="•"/>
      <w:lvlJc w:val="left"/>
      <w:pPr>
        <w:ind w:left="2432" w:hanging="340"/>
      </w:pPr>
      <w:rPr>
        <w:rFonts w:hint="default"/>
      </w:rPr>
    </w:lvl>
    <w:lvl w:ilvl="3" w:tplc="4AF89890">
      <w:numFmt w:val="bullet"/>
      <w:lvlText w:val="•"/>
      <w:lvlJc w:val="left"/>
      <w:pPr>
        <w:ind w:left="3228" w:hanging="340"/>
      </w:pPr>
      <w:rPr>
        <w:rFonts w:hint="default"/>
      </w:rPr>
    </w:lvl>
    <w:lvl w:ilvl="4" w:tplc="570CC06C">
      <w:numFmt w:val="bullet"/>
      <w:lvlText w:val="•"/>
      <w:lvlJc w:val="left"/>
      <w:pPr>
        <w:ind w:left="4024" w:hanging="340"/>
      </w:pPr>
      <w:rPr>
        <w:rFonts w:hint="default"/>
      </w:rPr>
    </w:lvl>
    <w:lvl w:ilvl="5" w:tplc="68027D60">
      <w:numFmt w:val="bullet"/>
      <w:lvlText w:val="•"/>
      <w:lvlJc w:val="left"/>
      <w:pPr>
        <w:ind w:left="4820" w:hanging="340"/>
      </w:pPr>
      <w:rPr>
        <w:rFonts w:hint="default"/>
      </w:rPr>
    </w:lvl>
    <w:lvl w:ilvl="6" w:tplc="6822765A">
      <w:numFmt w:val="bullet"/>
      <w:lvlText w:val="•"/>
      <w:lvlJc w:val="left"/>
      <w:pPr>
        <w:ind w:left="5616" w:hanging="340"/>
      </w:pPr>
      <w:rPr>
        <w:rFonts w:hint="default"/>
      </w:rPr>
    </w:lvl>
    <w:lvl w:ilvl="7" w:tplc="BE1EFE2E">
      <w:numFmt w:val="bullet"/>
      <w:lvlText w:val="•"/>
      <w:lvlJc w:val="left"/>
      <w:pPr>
        <w:ind w:left="6412" w:hanging="340"/>
      </w:pPr>
      <w:rPr>
        <w:rFonts w:hint="default"/>
      </w:rPr>
    </w:lvl>
    <w:lvl w:ilvl="8" w:tplc="DBC25544">
      <w:numFmt w:val="bullet"/>
      <w:lvlText w:val="•"/>
      <w:lvlJc w:val="left"/>
      <w:pPr>
        <w:ind w:left="7208" w:hanging="340"/>
      </w:pPr>
      <w:rPr>
        <w:rFonts w:hint="default"/>
      </w:rPr>
    </w:lvl>
  </w:abstractNum>
  <w:abstractNum w:abstractNumId="16" w15:restartNumberingAfterBreak="0">
    <w:nsid w:val="21AE45DC"/>
    <w:multiLevelType w:val="hybridMultilevel"/>
    <w:tmpl w:val="84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AA730B"/>
    <w:multiLevelType w:val="hybridMultilevel"/>
    <w:tmpl w:val="968C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B234E"/>
    <w:multiLevelType w:val="hybridMultilevel"/>
    <w:tmpl w:val="297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F2ECE"/>
    <w:multiLevelType w:val="hybridMultilevel"/>
    <w:tmpl w:val="89A4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13297"/>
    <w:multiLevelType w:val="multilevel"/>
    <w:tmpl w:val="0CA438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256173"/>
    <w:multiLevelType w:val="hybridMultilevel"/>
    <w:tmpl w:val="810A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F5DA9"/>
    <w:multiLevelType w:val="hybridMultilevel"/>
    <w:tmpl w:val="B142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313A8"/>
    <w:multiLevelType w:val="hybridMultilevel"/>
    <w:tmpl w:val="AAD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2F784A"/>
    <w:multiLevelType w:val="hybridMultilevel"/>
    <w:tmpl w:val="F40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7253E"/>
    <w:multiLevelType w:val="hybridMultilevel"/>
    <w:tmpl w:val="E244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4C3F96"/>
    <w:multiLevelType w:val="hybridMultilevel"/>
    <w:tmpl w:val="35BA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50AD0"/>
    <w:multiLevelType w:val="hybridMultilevel"/>
    <w:tmpl w:val="DA5C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47B52"/>
    <w:multiLevelType w:val="hybridMultilevel"/>
    <w:tmpl w:val="9C3C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C6C7C"/>
    <w:multiLevelType w:val="hybridMultilevel"/>
    <w:tmpl w:val="3CCC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E6168"/>
    <w:multiLevelType w:val="hybridMultilevel"/>
    <w:tmpl w:val="5186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11ECB"/>
    <w:multiLevelType w:val="hybridMultilevel"/>
    <w:tmpl w:val="F48E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43C8E"/>
    <w:multiLevelType w:val="hybridMultilevel"/>
    <w:tmpl w:val="C30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B188D"/>
    <w:multiLevelType w:val="hybridMultilevel"/>
    <w:tmpl w:val="3E5C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96156"/>
    <w:multiLevelType w:val="hybridMultilevel"/>
    <w:tmpl w:val="DD3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010B0"/>
    <w:multiLevelType w:val="hybridMultilevel"/>
    <w:tmpl w:val="ADF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36FFA"/>
    <w:multiLevelType w:val="hybridMultilevel"/>
    <w:tmpl w:val="4DD6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39060B"/>
    <w:multiLevelType w:val="hybridMultilevel"/>
    <w:tmpl w:val="0460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339BB"/>
    <w:multiLevelType w:val="hybridMultilevel"/>
    <w:tmpl w:val="D8D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F0611"/>
    <w:multiLevelType w:val="multilevel"/>
    <w:tmpl w:val="C9AC63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994F48"/>
    <w:multiLevelType w:val="hybridMultilevel"/>
    <w:tmpl w:val="68B8BD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0050AA"/>
    <w:multiLevelType w:val="hybridMultilevel"/>
    <w:tmpl w:val="7098F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626BA"/>
    <w:multiLevelType w:val="hybridMultilevel"/>
    <w:tmpl w:val="DE42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FC6260"/>
    <w:multiLevelType w:val="hybridMultilevel"/>
    <w:tmpl w:val="A6FC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DA0029"/>
    <w:multiLevelType w:val="hybridMultilevel"/>
    <w:tmpl w:val="B936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EE6A2B"/>
    <w:multiLevelType w:val="hybridMultilevel"/>
    <w:tmpl w:val="99BC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37C0C"/>
    <w:multiLevelType w:val="hybridMultilevel"/>
    <w:tmpl w:val="5C1C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6F54F8"/>
    <w:multiLevelType w:val="hybridMultilevel"/>
    <w:tmpl w:val="F4E23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755725"/>
    <w:multiLevelType w:val="hybridMultilevel"/>
    <w:tmpl w:val="BCBC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32"/>
  </w:num>
  <w:num w:numId="4">
    <w:abstractNumId w:val="26"/>
  </w:num>
  <w:num w:numId="5">
    <w:abstractNumId w:val="7"/>
  </w:num>
  <w:num w:numId="6">
    <w:abstractNumId w:val="21"/>
  </w:num>
  <w:num w:numId="7">
    <w:abstractNumId w:val="13"/>
  </w:num>
  <w:num w:numId="8">
    <w:abstractNumId w:val="48"/>
  </w:num>
  <w:num w:numId="9">
    <w:abstractNumId w:val="1"/>
  </w:num>
  <w:num w:numId="10">
    <w:abstractNumId w:val="5"/>
  </w:num>
  <w:num w:numId="11">
    <w:abstractNumId w:val="34"/>
  </w:num>
  <w:num w:numId="12">
    <w:abstractNumId w:val="47"/>
  </w:num>
  <w:num w:numId="13">
    <w:abstractNumId w:val="44"/>
  </w:num>
  <w:num w:numId="14">
    <w:abstractNumId w:val="37"/>
  </w:num>
  <w:num w:numId="15">
    <w:abstractNumId w:val="36"/>
  </w:num>
  <w:num w:numId="16">
    <w:abstractNumId w:val="8"/>
  </w:num>
  <w:num w:numId="17">
    <w:abstractNumId w:val="17"/>
  </w:num>
  <w:num w:numId="18">
    <w:abstractNumId w:val="10"/>
  </w:num>
  <w:num w:numId="19">
    <w:abstractNumId w:val="45"/>
  </w:num>
  <w:num w:numId="20">
    <w:abstractNumId w:val="28"/>
  </w:num>
  <w:num w:numId="21">
    <w:abstractNumId w:val="35"/>
  </w:num>
  <w:num w:numId="22">
    <w:abstractNumId w:val="2"/>
  </w:num>
  <w:num w:numId="23">
    <w:abstractNumId w:val="3"/>
  </w:num>
  <w:num w:numId="24">
    <w:abstractNumId w:val="18"/>
  </w:num>
  <w:num w:numId="25">
    <w:abstractNumId w:val="22"/>
  </w:num>
  <w:num w:numId="26">
    <w:abstractNumId w:val="40"/>
  </w:num>
  <w:num w:numId="27">
    <w:abstractNumId w:val="6"/>
  </w:num>
  <w:num w:numId="28">
    <w:abstractNumId w:val="43"/>
  </w:num>
  <w:num w:numId="29">
    <w:abstractNumId w:val="31"/>
  </w:num>
  <w:num w:numId="30">
    <w:abstractNumId w:val="9"/>
  </w:num>
  <w:num w:numId="31">
    <w:abstractNumId w:val="25"/>
  </w:num>
  <w:num w:numId="32">
    <w:abstractNumId w:val="20"/>
  </w:num>
  <w:num w:numId="33">
    <w:abstractNumId w:val="33"/>
  </w:num>
  <w:num w:numId="34">
    <w:abstractNumId w:val="46"/>
  </w:num>
  <w:num w:numId="35">
    <w:abstractNumId w:val="24"/>
  </w:num>
  <w:num w:numId="36">
    <w:abstractNumId w:val="38"/>
  </w:num>
  <w:num w:numId="37">
    <w:abstractNumId w:val="16"/>
  </w:num>
  <w:num w:numId="38">
    <w:abstractNumId w:val="19"/>
  </w:num>
  <w:num w:numId="39">
    <w:abstractNumId w:val="11"/>
  </w:num>
  <w:num w:numId="40">
    <w:abstractNumId w:val="14"/>
  </w:num>
  <w:num w:numId="41">
    <w:abstractNumId w:val="42"/>
  </w:num>
  <w:num w:numId="42">
    <w:abstractNumId w:val="15"/>
  </w:num>
  <w:num w:numId="43">
    <w:abstractNumId w:val="4"/>
  </w:num>
  <w:num w:numId="44">
    <w:abstractNumId w:val="41"/>
  </w:num>
  <w:num w:numId="45">
    <w:abstractNumId w:val="27"/>
  </w:num>
  <w:num w:numId="46">
    <w:abstractNumId w:val="0"/>
  </w:num>
  <w:num w:numId="47">
    <w:abstractNumId w:val="29"/>
  </w:num>
  <w:num w:numId="48">
    <w:abstractNumId w:val="30"/>
  </w:num>
  <w:num w:numId="49">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4839"/>
    <w:rsid w:val="0003112F"/>
    <w:rsid w:val="00035C04"/>
    <w:rsid w:val="00037F24"/>
    <w:rsid w:val="00044070"/>
    <w:rsid w:val="00046755"/>
    <w:rsid w:val="00051393"/>
    <w:rsid w:val="00056893"/>
    <w:rsid w:val="0005773F"/>
    <w:rsid w:val="00062839"/>
    <w:rsid w:val="00062C12"/>
    <w:rsid w:val="0007215F"/>
    <w:rsid w:val="000760FE"/>
    <w:rsid w:val="000863FA"/>
    <w:rsid w:val="00086783"/>
    <w:rsid w:val="000907C1"/>
    <w:rsid w:val="00094B82"/>
    <w:rsid w:val="000979DE"/>
    <w:rsid w:val="000A0005"/>
    <w:rsid w:val="000A183A"/>
    <w:rsid w:val="000A4B0A"/>
    <w:rsid w:val="000B0409"/>
    <w:rsid w:val="000B69A4"/>
    <w:rsid w:val="000C0541"/>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346E"/>
    <w:rsid w:val="00130AEE"/>
    <w:rsid w:val="0013129A"/>
    <w:rsid w:val="00132A26"/>
    <w:rsid w:val="001463A2"/>
    <w:rsid w:val="0015457F"/>
    <w:rsid w:val="00154FC2"/>
    <w:rsid w:val="00156AF4"/>
    <w:rsid w:val="00162643"/>
    <w:rsid w:val="001706F7"/>
    <w:rsid w:val="001751FB"/>
    <w:rsid w:val="001804C5"/>
    <w:rsid w:val="00180AF6"/>
    <w:rsid w:val="00181662"/>
    <w:rsid w:val="0018302F"/>
    <w:rsid w:val="001849B9"/>
    <w:rsid w:val="0018715B"/>
    <w:rsid w:val="00190029"/>
    <w:rsid w:val="0019519A"/>
    <w:rsid w:val="001A2EAE"/>
    <w:rsid w:val="001B2CB7"/>
    <w:rsid w:val="001B3216"/>
    <w:rsid w:val="001B3265"/>
    <w:rsid w:val="001B64ED"/>
    <w:rsid w:val="001B7343"/>
    <w:rsid w:val="001C368E"/>
    <w:rsid w:val="001D506F"/>
    <w:rsid w:val="001E107A"/>
    <w:rsid w:val="001E181E"/>
    <w:rsid w:val="001E519C"/>
    <w:rsid w:val="001E6203"/>
    <w:rsid w:val="001E7052"/>
    <w:rsid w:val="00206006"/>
    <w:rsid w:val="00214407"/>
    <w:rsid w:val="002218D6"/>
    <w:rsid w:val="00226B21"/>
    <w:rsid w:val="00235266"/>
    <w:rsid w:val="00243F24"/>
    <w:rsid w:val="002525E4"/>
    <w:rsid w:val="00254C15"/>
    <w:rsid w:val="002714FB"/>
    <w:rsid w:val="00271592"/>
    <w:rsid w:val="00275F80"/>
    <w:rsid w:val="00277B22"/>
    <w:rsid w:val="0029585E"/>
    <w:rsid w:val="00295BF6"/>
    <w:rsid w:val="002A1019"/>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1256A"/>
    <w:rsid w:val="0031321C"/>
    <w:rsid w:val="0031432F"/>
    <w:rsid w:val="0031777D"/>
    <w:rsid w:val="00317A20"/>
    <w:rsid w:val="00324E61"/>
    <w:rsid w:val="0033432E"/>
    <w:rsid w:val="00334C82"/>
    <w:rsid w:val="003352C6"/>
    <w:rsid w:val="0033726F"/>
    <w:rsid w:val="00340480"/>
    <w:rsid w:val="00355BFC"/>
    <w:rsid w:val="00356A8E"/>
    <w:rsid w:val="00360251"/>
    <w:rsid w:val="00360AFD"/>
    <w:rsid w:val="00362665"/>
    <w:rsid w:val="00365D95"/>
    <w:rsid w:val="003745DB"/>
    <w:rsid w:val="003822F6"/>
    <w:rsid w:val="00383F78"/>
    <w:rsid w:val="0038482F"/>
    <w:rsid w:val="00384F71"/>
    <w:rsid w:val="00390A2A"/>
    <w:rsid w:val="00391EB5"/>
    <w:rsid w:val="003970FA"/>
    <w:rsid w:val="003A2D01"/>
    <w:rsid w:val="003A4412"/>
    <w:rsid w:val="003A5152"/>
    <w:rsid w:val="003A7016"/>
    <w:rsid w:val="003B125C"/>
    <w:rsid w:val="003B56C9"/>
    <w:rsid w:val="003C0BB7"/>
    <w:rsid w:val="003D3B15"/>
    <w:rsid w:val="003E0FF4"/>
    <w:rsid w:val="003E1227"/>
    <w:rsid w:val="003E62BB"/>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57C8"/>
    <w:rsid w:val="00487FD4"/>
    <w:rsid w:val="004945FC"/>
    <w:rsid w:val="004A027C"/>
    <w:rsid w:val="004D4439"/>
    <w:rsid w:val="004D4AA9"/>
    <w:rsid w:val="004D4E4A"/>
    <w:rsid w:val="004D7841"/>
    <w:rsid w:val="004E03E7"/>
    <w:rsid w:val="004E0506"/>
    <w:rsid w:val="004E2A74"/>
    <w:rsid w:val="004E3AAD"/>
    <w:rsid w:val="004F3113"/>
    <w:rsid w:val="004F4A72"/>
    <w:rsid w:val="004F4E9F"/>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E1183"/>
    <w:rsid w:val="005F0AA0"/>
    <w:rsid w:val="005F177B"/>
    <w:rsid w:val="005F2244"/>
    <w:rsid w:val="005F2B87"/>
    <w:rsid w:val="005F33F8"/>
    <w:rsid w:val="005F5F27"/>
    <w:rsid w:val="005F6928"/>
    <w:rsid w:val="00606F21"/>
    <w:rsid w:val="00612DB4"/>
    <w:rsid w:val="006130D4"/>
    <w:rsid w:val="006132A2"/>
    <w:rsid w:val="00621A64"/>
    <w:rsid w:val="00622831"/>
    <w:rsid w:val="00627C8C"/>
    <w:rsid w:val="006310A4"/>
    <w:rsid w:val="0063222C"/>
    <w:rsid w:val="006332A6"/>
    <w:rsid w:val="006459B1"/>
    <w:rsid w:val="00657B4A"/>
    <w:rsid w:val="006624EB"/>
    <w:rsid w:val="006669B3"/>
    <w:rsid w:val="006705AE"/>
    <w:rsid w:val="00672C30"/>
    <w:rsid w:val="00680561"/>
    <w:rsid w:val="00680A65"/>
    <w:rsid w:val="00681EB4"/>
    <w:rsid w:val="00684555"/>
    <w:rsid w:val="006A226E"/>
    <w:rsid w:val="006B2567"/>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222DC"/>
    <w:rsid w:val="00730148"/>
    <w:rsid w:val="00730FCC"/>
    <w:rsid w:val="007357D2"/>
    <w:rsid w:val="00743D7B"/>
    <w:rsid w:val="00744FF8"/>
    <w:rsid w:val="00757F31"/>
    <w:rsid w:val="00761914"/>
    <w:rsid w:val="00763FC3"/>
    <w:rsid w:val="00766B95"/>
    <w:rsid w:val="007672A8"/>
    <w:rsid w:val="00774D4F"/>
    <w:rsid w:val="00775A6F"/>
    <w:rsid w:val="007774F7"/>
    <w:rsid w:val="00780C71"/>
    <w:rsid w:val="00785506"/>
    <w:rsid w:val="00790721"/>
    <w:rsid w:val="00795890"/>
    <w:rsid w:val="007A35AD"/>
    <w:rsid w:val="007A4DF1"/>
    <w:rsid w:val="007B5B1F"/>
    <w:rsid w:val="007B61A9"/>
    <w:rsid w:val="007C33D6"/>
    <w:rsid w:val="007C3B7E"/>
    <w:rsid w:val="007C79AB"/>
    <w:rsid w:val="007D2A0C"/>
    <w:rsid w:val="007D7E12"/>
    <w:rsid w:val="007E2D8C"/>
    <w:rsid w:val="007F2F74"/>
    <w:rsid w:val="007F3265"/>
    <w:rsid w:val="00806A4E"/>
    <w:rsid w:val="0081039B"/>
    <w:rsid w:val="0081180B"/>
    <w:rsid w:val="008169A0"/>
    <w:rsid w:val="00816FAD"/>
    <w:rsid w:val="00820866"/>
    <w:rsid w:val="00833A4B"/>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7C6"/>
    <w:rsid w:val="00871B59"/>
    <w:rsid w:val="008764F1"/>
    <w:rsid w:val="008874DA"/>
    <w:rsid w:val="00890D30"/>
    <w:rsid w:val="00894020"/>
    <w:rsid w:val="00894D02"/>
    <w:rsid w:val="008A21E8"/>
    <w:rsid w:val="008A3FAB"/>
    <w:rsid w:val="008A406F"/>
    <w:rsid w:val="008A4B80"/>
    <w:rsid w:val="008C025E"/>
    <w:rsid w:val="008C76F2"/>
    <w:rsid w:val="008D070F"/>
    <w:rsid w:val="008D24EF"/>
    <w:rsid w:val="008D39ED"/>
    <w:rsid w:val="008E0B7C"/>
    <w:rsid w:val="008E36B4"/>
    <w:rsid w:val="008E64CE"/>
    <w:rsid w:val="008F089B"/>
    <w:rsid w:val="008F234E"/>
    <w:rsid w:val="008F2D43"/>
    <w:rsid w:val="008F4845"/>
    <w:rsid w:val="00901EA5"/>
    <w:rsid w:val="00912C95"/>
    <w:rsid w:val="00914302"/>
    <w:rsid w:val="00917B7C"/>
    <w:rsid w:val="00917E4B"/>
    <w:rsid w:val="009259FB"/>
    <w:rsid w:val="0093378E"/>
    <w:rsid w:val="009406B0"/>
    <w:rsid w:val="009431E3"/>
    <w:rsid w:val="00943E3E"/>
    <w:rsid w:val="0094517A"/>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C4ADF"/>
    <w:rsid w:val="009D2A4D"/>
    <w:rsid w:val="009D3E59"/>
    <w:rsid w:val="009D46FC"/>
    <w:rsid w:val="009D68A3"/>
    <w:rsid w:val="009E06C1"/>
    <w:rsid w:val="009E6FB1"/>
    <w:rsid w:val="009E795A"/>
    <w:rsid w:val="009E7BE0"/>
    <w:rsid w:val="009F0718"/>
    <w:rsid w:val="009F4F97"/>
    <w:rsid w:val="009F709F"/>
    <w:rsid w:val="00A05454"/>
    <w:rsid w:val="00A24E5E"/>
    <w:rsid w:val="00A24F83"/>
    <w:rsid w:val="00A418A6"/>
    <w:rsid w:val="00A4200B"/>
    <w:rsid w:val="00A47C50"/>
    <w:rsid w:val="00A51EBB"/>
    <w:rsid w:val="00A55773"/>
    <w:rsid w:val="00A55856"/>
    <w:rsid w:val="00A55DF1"/>
    <w:rsid w:val="00A56EFE"/>
    <w:rsid w:val="00A70BC8"/>
    <w:rsid w:val="00A73FDD"/>
    <w:rsid w:val="00A82507"/>
    <w:rsid w:val="00A827AC"/>
    <w:rsid w:val="00A85829"/>
    <w:rsid w:val="00A86950"/>
    <w:rsid w:val="00A9311E"/>
    <w:rsid w:val="00A95563"/>
    <w:rsid w:val="00AA37C8"/>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07C1"/>
    <w:rsid w:val="00B34F70"/>
    <w:rsid w:val="00B35EDF"/>
    <w:rsid w:val="00B51C1B"/>
    <w:rsid w:val="00B5300B"/>
    <w:rsid w:val="00B56C56"/>
    <w:rsid w:val="00B57CEA"/>
    <w:rsid w:val="00B62157"/>
    <w:rsid w:val="00B62C8E"/>
    <w:rsid w:val="00B754A2"/>
    <w:rsid w:val="00B84BEE"/>
    <w:rsid w:val="00B94B90"/>
    <w:rsid w:val="00BA0A78"/>
    <w:rsid w:val="00BA5694"/>
    <w:rsid w:val="00BB0F61"/>
    <w:rsid w:val="00BB0FF6"/>
    <w:rsid w:val="00BB36B1"/>
    <w:rsid w:val="00BB40A1"/>
    <w:rsid w:val="00BB5C83"/>
    <w:rsid w:val="00BC0E41"/>
    <w:rsid w:val="00BC7ED6"/>
    <w:rsid w:val="00BD108B"/>
    <w:rsid w:val="00BD1A17"/>
    <w:rsid w:val="00BD347E"/>
    <w:rsid w:val="00BD4DE6"/>
    <w:rsid w:val="00BD5377"/>
    <w:rsid w:val="00BD6D4A"/>
    <w:rsid w:val="00BE6295"/>
    <w:rsid w:val="00BF4488"/>
    <w:rsid w:val="00BF542A"/>
    <w:rsid w:val="00BF6307"/>
    <w:rsid w:val="00BF7454"/>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59A6"/>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1247"/>
    <w:rsid w:val="00D66689"/>
    <w:rsid w:val="00D7372C"/>
    <w:rsid w:val="00D741DD"/>
    <w:rsid w:val="00D74CC2"/>
    <w:rsid w:val="00D778AE"/>
    <w:rsid w:val="00D8326B"/>
    <w:rsid w:val="00D83942"/>
    <w:rsid w:val="00D87566"/>
    <w:rsid w:val="00D9047B"/>
    <w:rsid w:val="00D93E85"/>
    <w:rsid w:val="00D94AA6"/>
    <w:rsid w:val="00DA1CCB"/>
    <w:rsid w:val="00DA44FE"/>
    <w:rsid w:val="00DA4FD8"/>
    <w:rsid w:val="00DB0C90"/>
    <w:rsid w:val="00DB322C"/>
    <w:rsid w:val="00DB6C2C"/>
    <w:rsid w:val="00DB7F81"/>
    <w:rsid w:val="00DC1B49"/>
    <w:rsid w:val="00DC2EA8"/>
    <w:rsid w:val="00DD0545"/>
    <w:rsid w:val="00DE2592"/>
    <w:rsid w:val="00DE2E3A"/>
    <w:rsid w:val="00DE5FF1"/>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71BB2"/>
    <w:rsid w:val="00E74C30"/>
    <w:rsid w:val="00E80B19"/>
    <w:rsid w:val="00E83424"/>
    <w:rsid w:val="00E86501"/>
    <w:rsid w:val="00E867BE"/>
    <w:rsid w:val="00E944AB"/>
    <w:rsid w:val="00EA6BD3"/>
    <w:rsid w:val="00EB055A"/>
    <w:rsid w:val="00EB50CB"/>
    <w:rsid w:val="00EC06F7"/>
    <w:rsid w:val="00ED1B1B"/>
    <w:rsid w:val="00ED5227"/>
    <w:rsid w:val="00ED787E"/>
    <w:rsid w:val="00ED7EC6"/>
    <w:rsid w:val="00EE571F"/>
    <w:rsid w:val="00EE5723"/>
    <w:rsid w:val="00EE723E"/>
    <w:rsid w:val="00EF028E"/>
    <w:rsid w:val="00EF1EEE"/>
    <w:rsid w:val="00EF2143"/>
    <w:rsid w:val="00EF2BCC"/>
    <w:rsid w:val="00EF5A95"/>
    <w:rsid w:val="00EF6411"/>
    <w:rsid w:val="00EF7729"/>
    <w:rsid w:val="00EF7BC6"/>
    <w:rsid w:val="00F0100A"/>
    <w:rsid w:val="00F060CE"/>
    <w:rsid w:val="00F077B4"/>
    <w:rsid w:val="00F07F9F"/>
    <w:rsid w:val="00F11352"/>
    <w:rsid w:val="00F16E9D"/>
    <w:rsid w:val="00F23491"/>
    <w:rsid w:val="00F254D4"/>
    <w:rsid w:val="00F31950"/>
    <w:rsid w:val="00F3784E"/>
    <w:rsid w:val="00F411B6"/>
    <w:rsid w:val="00F440AB"/>
    <w:rsid w:val="00F47DC3"/>
    <w:rsid w:val="00F55455"/>
    <w:rsid w:val="00F6073C"/>
    <w:rsid w:val="00F83C52"/>
    <w:rsid w:val="00F862EE"/>
    <w:rsid w:val="00F91CBA"/>
    <w:rsid w:val="00F94EF4"/>
    <w:rsid w:val="00F951D7"/>
    <w:rsid w:val="00FA08CD"/>
    <w:rsid w:val="00FA2555"/>
    <w:rsid w:val="00FA282B"/>
    <w:rsid w:val="00FA2A90"/>
    <w:rsid w:val="00FC55FE"/>
    <w:rsid w:val="00FC6FA0"/>
    <w:rsid w:val="00FD0031"/>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2A1019"/>
    <w:pPr>
      <w:keepNext/>
      <w:keepLines/>
      <w:spacing w:before="400" w:after="0"/>
      <w:outlineLvl w:val="1"/>
    </w:pPr>
    <w:rPr>
      <w:rFonts w:eastAsiaTheme="majorEastAsia" w:cstheme="majorBidi"/>
      <w:color w:val="5F2167"/>
      <w:sz w:val="36"/>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1"/>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2A1019"/>
    <w:rPr>
      <w:rFonts w:ascii="Arial" w:eastAsiaTheme="majorEastAsia" w:hAnsi="Arial" w:cstheme="majorBidi"/>
      <w:color w:val="5F2167"/>
      <w:sz w:val="36"/>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1"/>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3DA4C-E6D6-41E9-ADA0-320869F6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2FA68-ECC4-4FFE-A568-94C48D368648}">
  <ds:schemaRefs>
    <ds:schemaRef ds:uri="http://schemas.microsoft.com/office/2006/metadata/properties"/>
    <ds:schemaRef ds:uri="http://schemas.microsoft.com/office/infopath/2007/PartnerControls"/>
    <ds:schemaRef ds:uri="9dbef5a1-880f-460f-a15c-3b34c2fd2e3f"/>
    <ds:schemaRef ds:uri="9fa1f539-d261-473d-86aa-dae3b48d02fa"/>
  </ds:schemaRefs>
</ds:datastoreItem>
</file>

<file path=customXml/itemProps3.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4.xml><?xml version="1.0" encoding="utf-8"?>
<ds:datastoreItem xmlns:ds="http://schemas.openxmlformats.org/officeDocument/2006/customXml" ds:itemID="{B50A1B7F-8DB8-4B99-8CBF-F17FA218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Accessing planning information online</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planning information online</dc:title>
  <dc:subject/>
  <dc:creator>Nova.Constable@luton.gov.uk</dc:creator>
  <cp:keywords/>
  <dc:description/>
  <cp:lastModifiedBy>Field, Mark</cp:lastModifiedBy>
  <cp:revision>2</cp:revision>
  <cp:lastPrinted>2020-09-14T10:52:00Z</cp:lastPrinted>
  <dcterms:created xsi:type="dcterms:W3CDTF">2023-11-03T14:24:00Z</dcterms:created>
  <dcterms:modified xsi:type="dcterms:W3CDTF">2023-11-03T14:24:00Z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